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C54E9" w14:textId="77777777" w:rsidR="00B666E6" w:rsidRPr="003543CB" w:rsidRDefault="00B666E6" w:rsidP="00471EB6">
      <w:pPr>
        <w:rPr>
          <w:color w:val="000000" w:themeColor="text1"/>
          <w:sz w:val="22"/>
          <w:szCs w:val="22"/>
          <w:lang w:val="ro-RO"/>
        </w:rPr>
      </w:pPr>
    </w:p>
    <w:p w14:paraId="44D229C3" w14:textId="77777777" w:rsidR="006D7481" w:rsidRPr="003543CB" w:rsidRDefault="006D7481" w:rsidP="00471EB6">
      <w:pPr>
        <w:rPr>
          <w:color w:val="000000" w:themeColor="text1"/>
          <w:sz w:val="22"/>
          <w:szCs w:val="22"/>
          <w:lang w:val="ro-RO"/>
        </w:rPr>
      </w:pPr>
    </w:p>
    <w:p w14:paraId="4D9903BE" w14:textId="6A446401" w:rsidR="006D7481" w:rsidRPr="003543CB" w:rsidRDefault="006D7481" w:rsidP="00471EB6">
      <w:pPr>
        <w:tabs>
          <w:tab w:val="left" w:pos="6460"/>
        </w:tabs>
        <w:jc w:val="both"/>
        <w:rPr>
          <w:color w:val="000000" w:themeColor="text1"/>
          <w:sz w:val="22"/>
          <w:szCs w:val="22"/>
          <w:lang w:val="ro-RO"/>
        </w:rPr>
      </w:pPr>
      <w:r w:rsidRPr="003543CB">
        <w:rPr>
          <w:color w:val="000000" w:themeColor="text1"/>
          <w:sz w:val="22"/>
          <w:szCs w:val="22"/>
          <w:lang w:val="ro-RO"/>
        </w:rPr>
        <w:t xml:space="preserve">Nr. </w:t>
      </w:r>
      <w:proofErr w:type="spellStart"/>
      <w:r w:rsidRPr="003543CB">
        <w:rPr>
          <w:color w:val="000000" w:themeColor="text1"/>
          <w:sz w:val="22"/>
          <w:szCs w:val="22"/>
          <w:lang w:val="ro-RO"/>
        </w:rPr>
        <w:t>inregistrare</w:t>
      </w:r>
      <w:proofErr w:type="spellEnd"/>
      <w:r w:rsidRPr="003543CB">
        <w:rPr>
          <w:color w:val="000000" w:themeColor="text1"/>
          <w:sz w:val="22"/>
          <w:szCs w:val="22"/>
          <w:lang w:val="ro-RO"/>
        </w:rPr>
        <w:t xml:space="preserve">: </w:t>
      </w:r>
      <w:r w:rsidR="003B36E8">
        <w:rPr>
          <w:color w:val="000000" w:themeColor="text1"/>
          <w:sz w:val="22"/>
          <w:szCs w:val="22"/>
          <w:lang w:val="ro-RO"/>
        </w:rPr>
        <w:t>4197/ 07.09.2023</w:t>
      </w:r>
      <w:r w:rsidRPr="003543CB">
        <w:rPr>
          <w:color w:val="000000" w:themeColor="text1"/>
          <w:sz w:val="22"/>
          <w:szCs w:val="22"/>
          <w:lang w:val="ro-RO"/>
        </w:rPr>
        <w:t xml:space="preserve">                                                                                                </w:t>
      </w:r>
    </w:p>
    <w:p w14:paraId="02316B11" w14:textId="77777777" w:rsidR="00C847B8" w:rsidRPr="00892DD5" w:rsidRDefault="00C847B8" w:rsidP="00C847B8">
      <w:pPr>
        <w:tabs>
          <w:tab w:val="left" w:pos="7065"/>
        </w:tabs>
        <w:jc w:val="right"/>
        <w:rPr>
          <w:sz w:val="22"/>
          <w:szCs w:val="22"/>
          <w:lang w:val="ro-RO"/>
        </w:rPr>
      </w:pPr>
      <w:r w:rsidRPr="00892DD5">
        <w:rPr>
          <w:sz w:val="22"/>
          <w:szCs w:val="22"/>
          <w:lang w:val="ro-RO"/>
        </w:rPr>
        <w:t>Aprobat</w:t>
      </w:r>
      <w:r>
        <w:rPr>
          <w:sz w:val="22"/>
          <w:szCs w:val="22"/>
          <w:lang w:val="ro-RO"/>
        </w:rPr>
        <w:t>,</w:t>
      </w:r>
    </w:p>
    <w:p w14:paraId="3CE512E3" w14:textId="20002F11" w:rsidR="00C847B8" w:rsidRPr="00892DD5" w:rsidRDefault="00C847B8" w:rsidP="00C847B8">
      <w:pPr>
        <w:tabs>
          <w:tab w:val="left" w:pos="7065"/>
        </w:tabs>
        <w:jc w:val="right"/>
        <w:rPr>
          <w:sz w:val="22"/>
          <w:szCs w:val="22"/>
          <w:lang w:val="ro-RO"/>
        </w:rPr>
      </w:pPr>
      <w:r w:rsidRPr="00892DD5">
        <w:rPr>
          <w:sz w:val="22"/>
          <w:szCs w:val="22"/>
          <w:lang w:val="ro-RO"/>
        </w:rPr>
        <w:t xml:space="preserve">                                                                                 </w:t>
      </w:r>
      <w:r>
        <w:rPr>
          <w:sz w:val="22"/>
          <w:szCs w:val="22"/>
          <w:lang w:val="ro-RO"/>
        </w:rPr>
        <w:t>PRIMAR</w:t>
      </w:r>
      <w:r w:rsidRPr="00892DD5">
        <w:rPr>
          <w:sz w:val="22"/>
          <w:szCs w:val="22"/>
          <w:lang w:val="ro-RO"/>
        </w:rPr>
        <w:t>,</w:t>
      </w:r>
    </w:p>
    <w:p w14:paraId="4DC50F2A" w14:textId="010CFCEA" w:rsidR="003543CB" w:rsidRPr="00DE59A6" w:rsidRDefault="00C847B8" w:rsidP="00DE59A6">
      <w:pPr>
        <w:tabs>
          <w:tab w:val="left" w:pos="7065"/>
        </w:tabs>
        <w:jc w:val="right"/>
        <w:rPr>
          <w:b/>
          <w:sz w:val="22"/>
          <w:szCs w:val="22"/>
          <w:lang w:val="ro-RO"/>
        </w:rPr>
      </w:pPr>
      <w:r w:rsidRPr="00602F89">
        <w:rPr>
          <w:sz w:val="22"/>
          <w:szCs w:val="22"/>
          <w:lang w:val="ro-RO"/>
        </w:rPr>
        <w:t xml:space="preserve">                                                                                              </w:t>
      </w:r>
      <w:r>
        <w:rPr>
          <w:sz w:val="22"/>
          <w:szCs w:val="22"/>
          <w:lang w:val="ro-RO"/>
        </w:rPr>
        <w:t xml:space="preserve">                             </w:t>
      </w:r>
      <w:r w:rsidR="002F6D49">
        <w:rPr>
          <w:b/>
          <w:sz w:val="22"/>
          <w:szCs w:val="22"/>
          <w:lang w:val="ro-RO"/>
        </w:rPr>
        <w:t>BURBULEA Petru</w:t>
      </w:r>
    </w:p>
    <w:p w14:paraId="1BE39554" w14:textId="77777777" w:rsidR="003543CB" w:rsidRPr="003543CB" w:rsidRDefault="003543CB" w:rsidP="00471EB6">
      <w:pPr>
        <w:ind w:right="291"/>
        <w:rPr>
          <w:rFonts w:eastAsia="Batang"/>
          <w:sz w:val="22"/>
          <w:szCs w:val="22"/>
        </w:rPr>
      </w:pPr>
    </w:p>
    <w:p w14:paraId="04E46D8B" w14:textId="77777777" w:rsidR="00F62A34" w:rsidRPr="003543CB" w:rsidRDefault="00F62A34" w:rsidP="00471EB6">
      <w:pPr>
        <w:tabs>
          <w:tab w:val="left" w:pos="7065"/>
        </w:tabs>
        <w:jc w:val="right"/>
        <w:rPr>
          <w:b/>
          <w:bCs/>
          <w:sz w:val="22"/>
          <w:szCs w:val="22"/>
        </w:rPr>
      </w:pPr>
    </w:p>
    <w:p w14:paraId="4A4B1F8C" w14:textId="77777777" w:rsidR="00DA39B6" w:rsidRPr="003543CB" w:rsidRDefault="00DA39B6" w:rsidP="00471EB6">
      <w:pPr>
        <w:tabs>
          <w:tab w:val="left" w:pos="7065"/>
        </w:tabs>
        <w:jc w:val="center"/>
        <w:rPr>
          <w:b/>
          <w:color w:val="000000" w:themeColor="text1"/>
          <w:sz w:val="22"/>
          <w:szCs w:val="22"/>
          <w:lang w:val="ro-RO"/>
        </w:rPr>
      </w:pPr>
      <w:r w:rsidRPr="003543CB">
        <w:rPr>
          <w:b/>
          <w:color w:val="000000" w:themeColor="text1"/>
          <w:sz w:val="22"/>
          <w:szCs w:val="22"/>
          <w:lang w:val="ro-RO"/>
        </w:rPr>
        <w:t xml:space="preserve">Anunt de publicitate </w:t>
      </w:r>
    </w:p>
    <w:p w14:paraId="3F062496" w14:textId="77777777" w:rsidR="00DA39B6" w:rsidRPr="003543CB" w:rsidRDefault="00DA39B6" w:rsidP="00471EB6">
      <w:pPr>
        <w:tabs>
          <w:tab w:val="left" w:pos="7065"/>
        </w:tabs>
        <w:jc w:val="center"/>
        <w:rPr>
          <w:b/>
          <w:color w:val="000000" w:themeColor="text1"/>
          <w:sz w:val="22"/>
          <w:szCs w:val="22"/>
          <w:lang w:val="ro-RO"/>
        </w:rPr>
      </w:pPr>
      <w:r w:rsidRPr="003543CB">
        <w:rPr>
          <w:b/>
          <w:color w:val="000000" w:themeColor="text1"/>
          <w:sz w:val="22"/>
          <w:szCs w:val="22"/>
          <w:lang w:val="ro-RO"/>
        </w:rPr>
        <w:t>Achizitie directa</w:t>
      </w:r>
    </w:p>
    <w:p w14:paraId="1026824D" w14:textId="77777777" w:rsidR="002F6D49" w:rsidRPr="002F6D49" w:rsidRDefault="002F6D49" w:rsidP="002F6D49">
      <w:pPr>
        <w:jc w:val="both"/>
        <w:rPr>
          <w:b/>
          <w:color w:val="000000" w:themeColor="text1"/>
          <w:sz w:val="22"/>
          <w:szCs w:val="22"/>
          <w:lang w:val="ro-RO"/>
        </w:rPr>
      </w:pPr>
    </w:p>
    <w:p w14:paraId="30617F04" w14:textId="77777777" w:rsidR="002F6D49" w:rsidRPr="002F6D49" w:rsidRDefault="002F6D49" w:rsidP="002F6D49">
      <w:pPr>
        <w:jc w:val="both"/>
        <w:rPr>
          <w:bCs/>
          <w:color w:val="000000" w:themeColor="text1"/>
          <w:sz w:val="22"/>
          <w:szCs w:val="22"/>
          <w:lang w:val="ro-RO"/>
        </w:rPr>
      </w:pPr>
    </w:p>
    <w:p w14:paraId="30D1E36E" w14:textId="4EED7437" w:rsidR="003C4FC9" w:rsidRPr="005D3E90" w:rsidRDefault="002F6D49" w:rsidP="002F6D49">
      <w:pPr>
        <w:jc w:val="both"/>
        <w:rPr>
          <w:b/>
          <w:color w:val="000000" w:themeColor="text1"/>
          <w:sz w:val="22"/>
          <w:szCs w:val="22"/>
        </w:rPr>
      </w:pPr>
      <w:r w:rsidRPr="002F6D49">
        <w:rPr>
          <w:bCs/>
          <w:color w:val="000000" w:themeColor="text1"/>
          <w:sz w:val="22"/>
          <w:szCs w:val="22"/>
          <w:lang w:val="es-ES"/>
        </w:rPr>
        <w:t xml:space="preserve">COMUNA HĂLĂUCEȘTI, cu sediul in localitatea HALAUCESTI, comuna HALAUCESTI, judetul IASI, cod poştal 707240, telefon/fax 0232/717500, cod fiscal 4541297, cont trezorerie RO45TREZ4075006XXX002241 deschis la Trezoreria Municipiului Pascani, reprezentata prin domnul BURBULEA Petru, functia </w:t>
      </w:r>
      <w:r>
        <w:rPr>
          <w:bCs/>
          <w:color w:val="000000" w:themeColor="text1"/>
          <w:sz w:val="22"/>
          <w:szCs w:val="22"/>
          <w:lang w:val="es-ES"/>
        </w:rPr>
        <w:t>P</w:t>
      </w:r>
      <w:r w:rsidRPr="002F6D49">
        <w:rPr>
          <w:bCs/>
          <w:color w:val="000000" w:themeColor="text1"/>
          <w:sz w:val="22"/>
          <w:szCs w:val="22"/>
          <w:lang w:val="es-ES"/>
        </w:rPr>
        <w:t>rimar</w:t>
      </w:r>
      <w:r w:rsidR="003C4FC9" w:rsidRPr="002F6D49">
        <w:rPr>
          <w:bCs/>
          <w:color w:val="000000" w:themeColor="text1"/>
          <w:sz w:val="22"/>
          <w:szCs w:val="22"/>
          <w:lang w:val="ro-RO"/>
        </w:rPr>
        <w:t xml:space="preserve">, doreşte să achiziţioneze prin Invitatie de participare, modalitatea de desfasurare a procedurii de atribuire: Online -Achizitie directa SEAP, achizitie lucrari in cadrul proiectului: </w:t>
      </w:r>
      <w:bookmarkStart w:id="0" w:name="_Hlk130198319"/>
      <w:r w:rsidRPr="002F6D49">
        <w:rPr>
          <w:b/>
          <w:color w:val="000000" w:themeColor="text1"/>
          <w:sz w:val="22"/>
          <w:szCs w:val="22"/>
        </w:rPr>
        <w:t>„MODERNIZARE PRIN ASFALTARE DRUM SĂTESC DS89 ÎN SAT HĂLĂUCEȘTI, COMUNA HĂLĂUCEȘTI, JUDEȚUL IAȘI”</w:t>
      </w:r>
    </w:p>
    <w:bookmarkEnd w:id="0"/>
    <w:p w14:paraId="779E6CF8" w14:textId="77777777" w:rsidR="003543CB" w:rsidRPr="002F6D49" w:rsidRDefault="003543CB" w:rsidP="00471EB6">
      <w:pPr>
        <w:jc w:val="both"/>
        <w:rPr>
          <w:rFonts w:eastAsia="Batang"/>
          <w:bCs/>
          <w:color w:val="000000" w:themeColor="text1"/>
          <w:sz w:val="22"/>
          <w:szCs w:val="22"/>
          <w:lang w:val="ro-RO"/>
        </w:rPr>
      </w:pPr>
    </w:p>
    <w:p w14:paraId="13C7604E" w14:textId="330AB514"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 xml:space="preserve">Modalitatea de atribuire a contractului de achizitie publica: </w:t>
      </w:r>
      <w:r w:rsidRPr="003543CB">
        <w:rPr>
          <w:b/>
          <w:color w:val="000000" w:themeColor="text1"/>
          <w:sz w:val="22"/>
          <w:szCs w:val="22"/>
          <w:lang w:val="ro-RO"/>
        </w:rPr>
        <w:t>achizitie directa</w:t>
      </w:r>
      <w:r w:rsidRPr="003543CB">
        <w:rPr>
          <w:color w:val="000000" w:themeColor="text1"/>
          <w:sz w:val="22"/>
          <w:szCs w:val="22"/>
          <w:lang w:val="ro-RO"/>
        </w:rPr>
        <w:t xml:space="preserve">, in conformitate cu art. 7 alin. 5 din Legea 98/2016 privind achizitiile publice, respectiv, Autoritatea contractanta are dreptul de a achizitiona direct </w:t>
      </w:r>
      <w:r w:rsidR="003543CB">
        <w:rPr>
          <w:color w:val="000000" w:themeColor="text1"/>
          <w:sz w:val="22"/>
          <w:szCs w:val="22"/>
          <w:lang w:val="ro-RO"/>
        </w:rPr>
        <w:t>lucari</w:t>
      </w:r>
      <w:r w:rsidRPr="003543CB">
        <w:rPr>
          <w:color w:val="000000" w:themeColor="text1"/>
          <w:sz w:val="22"/>
          <w:szCs w:val="22"/>
          <w:lang w:val="ro-RO"/>
        </w:rPr>
        <w:t xml:space="preserve">, in cazul in care valoarea estimata a achizitiei, fara TVA, este mai mica decat </w:t>
      </w:r>
      <w:r w:rsidR="003C4FC9" w:rsidRPr="003C4FC9">
        <w:rPr>
          <w:b/>
          <w:bCs/>
          <w:color w:val="000000" w:themeColor="text1"/>
          <w:sz w:val="22"/>
          <w:szCs w:val="22"/>
          <w:lang w:val="ro-RO"/>
        </w:rPr>
        <w:t xml:space="preserve">900.400 </w:t>
      </w:r>
      <w:r w:rsidRPr="003C4FC9">
        <w:rPr>
          <w:b/>
          <w:bCs/>
          <w:color w:val="000000" w:themeColor="text1"/>
          <w:sz w:val="22"/>
          <w:szCs w:val="22"/>
          <w:lang w:val="ro-RO"/>
        </w:rPr>
        <w:t>lei</w:t>
      </w:r>
      <w:r w:rsidRPr="003543CB">
        <w:rPr>
          <w:color w:val="000000" w:themeColor="text1"/>
          <w:sz w:val="22"/>
          <w:szCs w:val="22"/>
          <w:lang w:val="ro-RO"/>
        </w:rPr>
        <w:t xml:space="preserve"> pentru achizitiile de </w:t>
      </w:r>
      <w:r w:rsidR="003543CB">
        <w:rPr>
          <w:color w:val="000000" w:themeColor="text1"/>
          <w:sz w:val="22"/>
          <w:szCs w:val="22"/>
          <w:lang w:val="ro-RO"/>
        </w:rPr>
        <w:t>lucrari</w:t>
      </w:r>
      <w:r w:rsidRPr="003543CB">
        <w:rPr>
          <w:color w:val="000000" w:themeColor="text1"/>
          <w:sz w:val="22"/>
          <w:szCs w:val="22"/>
          <w:lang w:val="ro-RO"/>
        </w:rPr>
        <w:t>.</w:t>
      </w:r>
    </w:p>
    <w:p w14:paraId="62C64DB3" w14:textId="77777777" w:rsidR="00D43F8D" w:rsidRPr="003543CB" w:rsidRDefault="00D43F8D" w:rsidP="00471EB6">
      <w:pPr>
        <w:tabs>
          <w:tab w:val="left" w:pos="7065"/>
        </w:tabs>
        <w:jc w:val="both"/>
        <w:rPr>
          <w:color w:val="000000" w:themeColor="text1"/>
          <w:sz w:val="22"/>
          <w:szCs w:val="22"/>
          <w:lang w:val="ro-RO"/>
        </w:rPr>
      </w:pPr>
    </w:p>
    <w:p w14:paraId="6C9FC329" w14:textId="3C8A5721" w:rsidR="00FF1971" w:rsidRDefault="0061263F" w:rsidP="00471EB6">
      <w:pPr>
        <w:suppressAutoHyphens w:val="0"/>
        <w:jc w:val="both"/>
        <w:rPr>
          <w:b/>
          <w:bCs/>
          <w:color w:val="000000" w:themeColor="text1"/>
          <w:sz w:val="22"/>
          <w:szCs w:val="22"/>
          <w:lang w:val="ro-RO"/>
        </w:rPr>
      </w:pPr>
      <w:r w:rsidRPr="003543CB">
        <w:rPr>
          <w:color w:val="000000" w:themeColor="text1"/>
          <w:sz w:val="22"/>
          <w:szCs w:val="22"/>
          <w:lang w:val="ro-RO"/>
        </w:rPr>
        <w:t xml:space="preserve">1. </w:t>
      </w:r>
      <w:r w:rsidR="00D43F8D" w:rsidRPr="003543CB">
        <w:rPr>
          <w:color w:val="000000" w:themeColor="text1"/>
          <w:sz w:val="22"/>
          <w:szCs w:val="22"/>
          <w:lang w:val="ro-RO"/>
        </w:rPr>
        <w:t xml:space="preserve">Valoarea estimata a achizitiei: </w:t>
      </w:r>
      <w:r w:rsidR="005D3E90">
        <w:rPr>
          <w:b/>
          <w:color w:val="000000" w:themeColor="text1"/>
          <w:sz w:val="22"/>
          <w:szCs w:val="22"/>
          <w:lang w:val="ro-RO"/>
        </w:rPr>
        <w:t>100.000</w:t>
      </w:r>
      <w:r w:rsidR="003C4FC9">
        <w:rPr>
          <w:b/>
          <w:color w:val="000000" w:themeColor="text1"/>
          <w:sz w:val="22"/>
          <w:szCs w:val="22"/>
          <w:lang w:val="ro-RO"/>
        </w:rPr>
        <w:t xml:space="preserve"> lei fara TVA</w:t>
      </w:r>
    </w:p>
    <w:p w14:paraId="480EF4C1" w14:textId="77777777" w:rsidR="003543CB" w:rsidRPr="003543CB" w:rsidRDefault="003543CB" w:rsidP="00471EB6">
      <w:pPr>
        <w:suppressAutoHyphens w:val="0"/>
        <w:jc w:val="both"/>
        <w:rPr>
          <w:b/>
          <w:bCs/>
          <w:color w:val="000000" w:themeColor="text1"/>
          <w:sz w:val="22"/>
          <w:szCs w:val="22"/>
          <w:lang w:eastAsia="en-US"/>
        </w:rPr>
      </w:pPr>
    </w:p>
    <w:p w14:paraId="00D06982" w14:textId="074D5665" w:rsidR="00042084" w:rsidRPr="003543CB" w:rsidRDefault="00D43F8D" w:rsidP="00471EB6">
      <w:pPr>
        <w:tabs>
          <w:tab w:val="left" w:pos="7065"/>
        </w:tabs>
        <w:jc w:val="both"/>
        <w:rPr>
          <w:b/>
          <w:color w:val="000000" w:themeColor="text1"/>
          <w:sz w:val="22"/>
          <w:szCs w:val="22"/>
          <w:lang w:val="ro-RO"/>
        </w:rPr>
      </w:pPr>
      <w:r w:rsidRPr="003543CB">
        <w:rPr>
          <w:color w:val="000000" w:themeColor="text1"/>
          <w:sz w:val="22"/>
          <w:szCs w:val="22"/>
          <w:lang w:val="ro-RO"/>
        </w:rPr>
        <w:t xml:space="preserve">Surse de finanţare: </w:t>
      </w:r>
      <w:r w:rsidR="003C4FC9">
        <w:rPr>
          <w:b/>
          <w:color w:val="000000" w:themeColor="text1"/>
          <w:sz w:val="22"/>
          <w:szCs w:val="22"/>
          <w:lang w:val="ro-RO"/>
        </w:rPr>
        <w:t>BUGETUL LOCAL</w:t>
      </w:r>
    </w:p>
    <w:p w14:paraId="566C4816" w14:textId="77777777" w:rsidR="00042084" w:rsidRPr="003543CB" w:rsidRDefault="00042084" w:rsidP="00471EB6">
      <w:pPr>
        <w:tabs>
          <w:tab w:val="left" w:pos="7065"/>
        </w:tabs>
        <w:jc w:val="both"/>
        <w:rPr>
          <w:color w:val="000000" w:themeColor="text1"/>
          <w:sz w:val="22"/>
          <w:szCs w:val="22"/>
          <w:lang w:val="ro-RO"/>
        </w:rPr>
      </w:pPr>
    </w:p>
    <w:p w14:paraId="56A1C2CC" w14:textId="1CC2FC90" w:rsidR="00446D54" w:rsidRPr="00446D54" w:rsidRDefault="00042084" w:rsidP="00446D54">
      <w:pPr>
        <w:tabs>
          <w:tab w:val="left" w:pos="7065"/>
        </w:tabs>
        <w:jc w:val="both"/>
        <w:rPr>
          <w:b/>
          <w:bCs/>
          <w:color w:val="000000" w:themeColor="text1"/>
          <w:sz w:val="22"/>
          <w:szCs w:val="22"/>
        </w:rPr>
      </w:pPr>
      <w:r w:rsidRPr="003543CB">
        <w:rPr>
          <w:color w:val="000000" w:themeColor="text1"/>
          <w:sz w:val="22"/>
          <w:szCs w:val="22"/>
          <w:lang w:val="ro-RO"/>
        </w:rPr>
        <w:t xml:space="preserve">2. Modul de prezentare a ofertei: </w:t>
      </w:r>
      <w:r w:rsidR="005D3E90">
        <w:rPr>
          <w:color w:val="000000" w:themeColor="text1"/>
          <w:sz w:val="22"/>
          <w:szCs w:val="22"/>
          <w:lang w:val="ro-RO"/>
        </w:rPr>
        <w:t xml:space="preserve">pe e-mailul </w:t>
      </w:r>
      <w:proofErr w:type="spellStart"/>
      <w:r w:rsidR="005D3E90">
        <w:rPr>
          <w:color w:val="000000" w:themeColor="text1"/>
          <w:sz w:val="22"/>
          <w:szCs w:val="22"/>
          <w:lang w:val="ro-RO"/>
        </w:rPr>
        <w:t>Autoritatii</w:t>
      </w:r>
      <w:proofErr w:type="spellEnd"/>
      <w:r w:rsidR="005D3E90">
        <w:rPr>
          <w:color w:val="000000" w:themeColor="text1"/>
          <w:sz w:val="22"/>
          <w:szCs w:val="22"/>
          <w:lang w:val="ro-RO"/>
        </w:rPr>
        <w:t xml:space="preserve"> contractante </w:t>
      </w:r>
      <w:hyperlink r:id="rId9" w:history="1">
        <w:r w:rsidR="00446D54" w:rsidRPr="004463FB">
          <w:rPr>
            <w:rStyle w:val="Hyperlink"/>
            <w:b/>
            <w:bCs/>
            <w:sz w:val="22"/>
            <w:szCs w:val="22"/>
          </w:rPr>
          <w:t>contact@primariahalaucesti.ro</w:t>
        </w:r>
      </w:hyperlink>
      <w:r w:rsidR="00446D54">
        <w:rPr>
          <w:b/>
          <w:bCs/>
          <w:color w:val="000000" w:themeColor="text1"/>
          <w:sz w:val="22"/>
          <w:szCs w:val="22"/>
        </w:rPr>
        <w:t xml:space="preserve"> </w:t>
      </w:r>
      <w:proofErr w:type="spellStart"/>
      <w:r w:rsidR="00446D54">
        <w:rPr>
          <w:b/>
          <w:bCs/>
          <w:color w:val="000000" w:themeColor="text1"/>
          <w:sz w:val="22"/>
          <w:szCs w:val="22"/>
        </w:rPr>
        <w:t>pana</w:t>
      </w:r>
      <w:proofErr w:type="spellEnd"/>
      <w:r w:rsidR="00446D54">
        <w:rPr>
          <w:b/>
          <w:bCs/>
          <w:color w:val="000000" w:themeColor="text1"/>
          <w:sz w:val="22"/>
          <w:szCs w:val="22"/>
        </w:rPr>
        <w:t xml:space="preserve"> </w:t>
      </w:r>
      <w:proofErr w:type="spellStart"/>
      <w:r w:rsidR="00446D54">
        <w:rPr>
          <w:b/>
          <w:bCs/>
          <w:color w:val="000000" w:themeColor="text1"/>
          <w:sz w:val="22"/>
          <w:szCs w:val="22"/>
        </w:rPr>
        <w:t>pe</w:t>
      </w:r>
      <w:proofErr w:type="spellEnd"/>
      <w:r w:rsidR="00446D54">
        <w:rPr>
          <w:b/>
          <w:bCs/>
          <w:color w:val="000000" w:themeColor="text1"/>
          <w:sz w:val="22"/>
          <w:szCs w:val="22"/>
        </w:rPr>
        <w:t xml:space="preserve"> data </w:t>
      </w:r>
      <w:proofErr w:type="spellStart"/>
      <w:r w:rsidR="00446D54">
        <w:rPr>
          <w:b/>
          <w:bCs/>
          <w:color w:val="000000" w:themeColor="text1"/>
          <w:sz w:val="22"/>
          <w:szCs w:val="22"/>
        </w:rPr>
        <w:t>de</w:t>
      </w:r>
      <w:proofErr w:type="spellEnd"/>
      <w:r w:rsidR="00446D54">
        <w:rPr>
          <w:b/>
          <w:bCs/>
          <w:color w:val="000000" w:themeColor="text1"/>
          <w:sz w:val="22"/>
          <w:szCs w:val="22"/>
        </w:rPr>
        <w:t xml:space="preserve"> </w:t>
      </w:r>
      <w:r w:rsidR="00B50338">
        <w:rPr>
          <w:b/>
          <w:bCs/>
          <w:color w:val="000000" w:themeColor="text1"/>
          <w:sz w:val="22"/>
          <w:szCs w:val="22"/>
        </w:rPr>
        <w:t>13</w:t>
      </w:r>
      <w:r w:rsidR="00446D54">
        <w:rPr>
          <w:b/>
          <w:bCs/>
          <w:color w:val="000000" w:themeColor="text1"/>
          <w:sz w:val="22"/>
          <w:szCs w:val="22"/>
        </w:rPr>
        <w:t xml:space="preserve">.09.2023 </w:t>
      </w:r>
    </w:p>
    <w:p w14:paraId="31A87EA9" w14:textId="77777777" w:rsidR="00307C94" w:rsidRDefault="00307C94" w:rsidP="00471EB6">
      <w:pPr>
        <w:tabs>
          <w:tab w:val="left" w:pos="7065"/>
        </w:tabs>
        <w:jc w:val="both"/>
        <w:rPr>
          <w:color w:val="000000" w:themeColor="text1"/>
          <w:sz w:val="22"/>
          <w:szCs w:val="22"/>
          <w:lang w:val="ro-RO"/>
        </w:rPr>
      </w:pPr>
    </w:p>
    <w:p w14:paraId="59A4F3BA" w14:textId="77777777"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Oferta depusa de operatorul economic alaturi de documentele de calificare solicitate la punctul 7 trebuie sa cuprinda:</w:t>
      </w:r>
    </w:p>
    <w:p w14:paraId="28270F2C" w14:textId="77777777" w:rsidR="00042084" w:rsidRPr="003543CB" w:rsidRDefault="00042084" w:rsidP="00471EB6">
      <w:pPr>
        <w:tabs>
          <w:tab w:val="left" w:pos="7065"/>
        </w:tabs>
        <w:jc w:val="both"/>
        <w:rPr>
          <w:color w:val="000000" w:themeColor="text1"/>
          <w:sz w:val="22"/>
          <w:szCs w:val="22"/>
          <w:lang w:val="ro-RO"/>
        </w:rPr>
      </w:pPr>
      <w:r w:rsidRPr="003543CB">
        <w:rPr>
          <w:b/>
          <w:color w:val="000000" w:themeColor="text1"/>
          <w:sz w:val="22"/>
          <w:szCs w:val="22"/>
          <w:lang w:val="ro-RO"/>
        </w:rPr>
        <w:t>Propunerea financiara:</w:t>
      </w:r>
      <w:r w:rsidRPr="003543CB">
        <w:rPr>
          <w:color w:val="000000" w:themeColor="text1"/>
          <w:sz w:val="22"/>
          <w:szCs w:val="22"/>
          <w:lang w:val="ro-RO"/>
        </w:rPr>
        <w:t xml:space="preserve"> Se va intocmi in conformitate</w:t>
      </w:r>
      <w:r w:rsidR="002D2D35" w:rsidRPr="003543CB">
        <w:rPr>
          <w:color w:val="000000" w:themeColor="text1"/>
          <w:sz w:val="22"/>
          <w:szCs w:val="22"/>
          <w:lang w:val="ro-RO"/>
        </w:rPr>
        <w:t xml:space="preserve"> </w:t>
      </w:r>
      <w:r w:rsidRPr="003543CB">
        <w:rPr>
          <w:color w:val="000000" w:themeColor="text1"/>
          <w:sz w:val="22"/>
          <w:szCs w:val="22"/>
          <w:lang w:val="ro-RO"/>
        </w:rPr>
        <w:t>cu legislatia in vigoare.</w:t>
      </w:r>
    </w:p>
    <w:p w14:paraId="7D7DD456" w14:textId="77777777" w:rsidR="00042084" w:rsidRPr="003543CB" w:rsidRDefault="00042084" w:rsidP="00471EB6">
      <w:pPr>
        <w:tabs>
          <w:tab w:val="left" w:pos="7065"/>
        </w:tabs>
        <w:jc w:val="both"/>
        <w:rPr>
          <w:color w:val="000000" w:themeColor="text1"/>
          <w:sz w:val="22"/>
          <w:szCs w:val="22"/>
          <w:lang w:val="ro-RO"/>
        </w:rPr>
      </w:pPr>
      <w:r w:rsidRPr="003543CB">
        <w:rPr>
          <w:b/>
          <w:color w:val="000000" w:themeColor="text1"/>
          <w:sz w:val="22"/>
          <w:szCs w:val="22"/>
          <w:lang w:val="ro-RO"/>
        </w:rPr>
        <w:t xml:space="preserve">Propunerea tehnica: </w:t>
      </w:r>
      <w:r w:rsidRPr="003543CB">
        <w:rPr>
          <w:color w:val="000000" w:themeColor="text1"/>
          <w:sz w:val="22"/>
          <w:szCs w:val="22"/>
          <w:lang w:val="ro-RO"/>
        </w:rPr>
        <w:t>Se va intocmi in conf</w:t>
      </w:r>
      <w:r w:rsidR="0061263F" w:rsidRPr="003543CB">
        <w:rPr>
          <w:color w:val="000000" w:themeColor="text1"/>
          <w:sz w:val="22"/>
          <w:szCs w:val="22"/>
          <w:lang w:val="ro-RO"/>
        </w:rPr>
        <w:t xml:space="preserve">ormitate cu caietul de sarcini </w:t>
      </w:r>
      <w:r w:rsidRPr="003543CB">
        <w:rPr>
          <w:color w:val="000000" w:themeColor="text1"/>
          <w:sz w:val="22"/>
          <w:szCs w:val="22"/>
          <w:lang w:val="ro-RO"/>
        </w:rPr>
        <w:t xml:space="preserve">si legislatia in vigoare. </w:t>
      </w:r>
    </w:p>
    <w:p w14:paraId="5F47E0C6" w14:textId="77777777" w:rsidR="002D2D35" w:rsidRPr="003543CB" w:rsidRDefault="002D2D35" w:rsidP="00471EB6">
      <w:pPr>
        <w:tabs>
          <w:tab w:val="left" w:pos="7065"/>
        </w:tabs>
        <w:jc w:val="both"/>
        <w:rPr>
          <w:color w:val="000000" w:themeColor="text1"/>
          <w:sz w:val="22"/>
          <w:szCs w:val="22"/>
          <w:lang w:val="ro-RO"/>
        </w:rPr>
      </w:pPr>
    </w:p>
    <w:p w14:paraId="6386FDBE" w14:textId="369DB5DB" w:rsidR="00671495" w:rsidRPr="003543CB" w:rsidRDefault="002D2D35" w:rsidP="00471EB6">
      <w:pPr>
        <w:tabs>
          <w:tab w:val="left" w:pos="7065"/>
        </w:tabs>
        <w:jc w:val="both"/>
        <w:rPr>
          <w:b/>
          <w:color w:val="000000" w:themeColor="text1"/>
          <w:sz w:val="22"/>
          <w:szCs w:val="22"/>
          <w:lang w:val="ro-RO"/>
        </w:rPr>
      </w:pPr>
      <w:r w:rsidRPr="003543CB">
        <w:rPr>
          <w:color w:val="000000" w:themeColor="text1"/>
          <w:sz w:val="22"/>
          <w:szCs w:val="22"/>
          <w:lang w:val="ro-RO"/>
        </w:rPr>
        <w:t xml:space="preserve">In acelasi timp operatorul economic va posta </w:t>
      </w:r>
      <w:r w:rsidR="004E0CF6" w:rsidRPr="003543CB">
        <w:rPr>
          <w:color w:val="000000" w:themeColor="text1"/>
          <w:sz w:val="22"/>
          <w:szCs w:val="22"/>
          <w:lang w:val="ro-RO"/>
        </w:rPr>
        <w:t>pana la data de</w:t>
      </w:r>
      <w:r w:rsidR="00446D54">
        <w:rPr>
          <w:color w:val="000000" w:themeColor="text1"/>
          <w:sz w:val="22"/>
          <w:szCs w:val="22"/>
          <w:lang w:val="ro-RO"/>
        </w:rPr>
        <w:t xml:space="preserve"> </w:t>
      </w:r>
      <w:r w:rsidR="00B50338">
        <w:rPr>
          <w:b/>
          <w:bCs/>
          <w:color w:val="000000" w:themeColor="text1"/>
          <w:sz w:val="22"/>
          <w:szCs w:val="22"/>
          <w:lang w:val="ro-RO"/>
        </w:rPr>
        <w:t>13</w:t>
      </w:r>
      <w:r w:rsidR="00446D54" w:rsidRPr="00446D54">
        <w:rPr>
          <w:b/>
          <w:bCs/>
          <w:color w:val="000000" w:themeColor="text1"/>
          <w:sz w:val="22"/>
          <w:szCs w:val="22"/>
          <w:lang w:val="ro-RO"/>
        </w:rPr>
        <w:t>.09.2023</w:t>
      </w:r>
      <w:r w:rsidR="00446D54">
        <w:rPr>
          <w:color w:val="000000" w:themeColor="text1"/>
          <w:sz w:val="22"/>
          <w:szCs w:val="22"/>
          <w:lang w:val="ro-RO"/>
        </w:rPr>
        <w:t>,</w:t>
      </w:r>
      <w:r w:rsidR="004E0CF6" w:rsidRPr="003543CB">
        <w:rPr>
          <w:color w:val="000000" w:themeColor="text1"/>
          <w:sz w:val="22"/>
          <w:szCs w:val="22"/>
          <w:lang w:val="ro-RO"/>
        </w:rPr>
        <w:t xml:space="preserve"> ora </w:t>
      </w:r>
      <w:r w:rsidR="004E0CF6" w:rsidRPr="003543CB">
        <w:rPr>
          <w:b/>
          <w:color w:val="000000" w:themeColor="text1"/>
          <w:sz w:val="22"/>
          <w:szCs w:val="22"/>
          <w:lang w:val="ro-RO"/>
        </w:rPr>
        <w:t xml:space="preserve">15.00 </w:t>
      </w:r>
      <w:r w:rsidR="004E0CF6" w:rsidRPr="003543CB">
        <w:rPr>
          <w:color w:val="000000" w:themeColor="text1"/>
          <w:sz w:val="22"/>
          <w:szCs w:val="22"/>
          <w:lang w:val="ro-RO"/>
        </w:rPr>
        <w:t xml:space="preserve">si </w:t>
      </w:r>
      <w:r w:rsidRPr="003543CB">
        <w:rPr>
          <w:color w:val="000000" w:themeColor="text1"/>
          <w:sz w:val="22"/>
          <w:szCs w:val="22"/>
          <w:lang w:val="ro-RO"/>
        </w:rPr>
        <w:t xml:space="preserve">in sistemul </w:t>
      </w:r>
      <w:r w:rsidR="00DF06B0" w:rsidRPr="003543CB">
        <w:rPr>
          <w:color w:val="000000" w:themeColor="text1"/>
          <w:sz w:val="22"/>
          <w:szCs w:val="22"/>
          <w:lang w:val="ro-RO"/>
        </w:rPr>
        <w:t>SEAP</w:t>
      </w:r>
      <w:r w:rsidRPr="003543CB">
        <w:rPr>
          <w:color w:val="000000" w:themeColor="text1"/>
          <w:sz w:val="22"/>
          <w:szCs w:val="22"/>
          <w:lang w:val="ro-RO"/>
        </w:rPr>
        <w:t xml:space="preserve"> oferta de pret care va fi identica </w:t>
      </w:r>
      <w:r w:rsidR="004E0CF6" w:rsidRPr="003543CB">
        <w:rPr>
          <w:color w:val="000000" w:themeColor="text1"/>
          <w:sz w:val="22"/>
          <w:szCs w:val="22"/>
          <w:lang w:val="ro-RO"/>
        </w:rPr>
        <w:t xml:space="preserve">valoric </w:t>
      </w:r>
      <w:r w:rsidRPr="003543CB">
        <w:rPr>
          <w:color w:val="000000" w:themeColor="text1"/>
          <w:sz w:val="22"/>
          <w:szCs w:val="22"/>
          <w:lang w:val="ro-RO"/>
        </w:rPr>
        <w:t xml:space="preserve">cu </w:t>
      </w:r>
      <w:r w:rsidR="004E0CF6" w:rsidRPr="003543CB">
        <w:rPr>
          <w:color w:val="000000" w:themeColor="text1"/>
          <w:sz w:val="22"/>
          <w:szCs w:val="22"/>
          <w:lang w:val="ro-RO"/>
        </w:rPr>
        <w:t xml:space="preserve">propunerea financiara prezentata </w:t>
      </w:r>
      <w:r w:rsidR="00446D54">
        <w:rPr>
          <w:color w:val="000000" w:themeColor="text1"/>
          <w:sz w:val="22"/>
          <w:szCs w:val="22"/>
          <w:lang w:val="ro-RO"/>
        </w:rPr>
        <w:t>pe e-mailul primariei</w:t>
      </w:r>
      <w:r w:rsidR="0061263F" w:rsidRPr="003543CB">
        <w:rPr>
          <w:color w:val="000000" w:themeColor="text1"/>
          <w:sz w:val="22"/>
          <w:szCs w:val="22"/>
          <w:lang w:val="ro-RO"/>
        </w:rPr>
        <w:t>.</w:t>
      </w:r>
    </w:p>
    <w:p w14:paraId="7A019C23" w14:textId="77777777" w:rsidR="00446D54" w:rsidRDefault="00446D54" w:rsidP="00471EB6">
      <w:pPr>
        <w:tabs>
          <w:tab w:val="left" w:pos="7065"/>
        </w:tabs>
        <w:jc w:val="both"/>
        <w:rPr>
          <w:color w:val="000000" w:themeColor="text1"/>
          <w:sz w:val="22"/>
          <w:szCs w:val="22"/>
          <w:lang w:val="ro-RO"/>
        </w:rPr>
      </w:pPr>
    </w:p>
    <w:p w14:paraId="4CC15EDA" w14:textId="2ACFD9FC"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Nota: Propunerea financiara si tehnica</w:t>
      </w:r>
      <w:r w:rsidR="00C240B4" w:rsidRPr="003543CB">
        <w:rPr>
          <w:color w:val="000000" w:themeColor="text1"/>
          <w:sz w:val="22"/>
          <w:szCs w:val="22"/>
          <w:lang w:val="ro-RO"/>
        </w:rPr>
        <w:t xml:space="preserve"> depuse </w:t>
      </w:r>
      <w:r w:rsidRPr="003543CB">
        <w:rPr>
          <w:color w:val="000000" w:themeColor="text1"/>
          <w:sz w:val="22"/>
          <w:szCs w:val="22"/>
          <w:lang w:val="ro-RO"/>
        </w:rPr>
        <w:t>vor fi semnate si stampilate de catre ofertant.</w:t>
      </w:r>
    </w:p>
    <w:p w14:paraId="3160C290" w14:textId="77777777"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3. Limba de redactare a ofertei: romana</w:t>
      </w:r>
    </w:p>
    <w:p w14:paraId="6814E155" w14:textId="77777777" w:rsidR="0061263F" w:rsidRPr="003543CB" w:rsidRDefault="0061263F" w:rsidP="00471EB6">
      <w:pPr>
        <w:tabs>
          <w:tab w:val="left" w:pos="7065"/>
        </w:tabs>
        <w:jc w:val="both"/>
        <w:rPr>
          <w:color w:val="000000" w:themeColor="text1"/>
          <w:sz w:val="22"/>
          <w:szCs w:val="22"/>
          <w:lang w:val="ro-RO"/>
        </w:rPr>
      </w:pPr>
    </w:p>
    <w:p w14:paraId="04155D9D" w14:textId="77777777"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4. Perioad</w:t>
      </w:r>
      <w:r w:rsidR="00FF5A99" w:rsidRPr="003543CB">
        <w:rPr>
          <w:color w:val="000000" w:themeColor="text1"/>
          <w:sz w:val="22"/>
          <w:szCs w:val="22"/>
          <w:lang w:val="ro-RO"/>
        </w:rPr>
        <w:t>a de valabilitate a ofertelor: 6</w:t>
      </w:r>
      <w:r w:rsidRPr="003543CB">
        <w:rPr>
          <w:color w:val="000000" w:themeColor="text1"/>
          <w:sz w:val="22"/>
          <w:szCs w:val="22"/>
          <w:lang w:val="ro-RO"/>
        </w:rPr>
        <w:t>0 zile fata de data transmiterii acestora.</w:t>
      </w:r>
    </w:p>
    <w:p w14:paraId="42B4FA72" w14:textId="77777777" w:rsidR="0061263F" w:rsidRPr="003543CB" w:rsidRDefault="0061263F" w:rsidP="00471EB6">
      <w:pPr>
        <w:tabs>
          <w:tab w:val="left" w:pos="7065"/>
        </w:tabs>
        <w:jc w:val="both"/>
        <w:rPr>
          <w:color w:val="000000" w:themeColor="text1"/>
          <w:sz w:val="22"/>
          <w:szCs w:val="22"/>
          <w:lang w:val="ro-RO"/>
        </w:rPr>
      </w:pPr>
    </w:p>
    <w:p w14:paraId="33F8B9E9" w14:textId="77777777" w:rsidR="0061263F"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 xml:space="preserve">5. Pretul ofertei este ferm si va fi exprimat in lei, fara TVA. </w:t>
      </w:r>
    </w:p>
    <w:p w14:paraId="6800F8F5" w14:textId="77777777"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Nota: Nu se accepta actualizarea pretului contractului.</w:t>
      </w:r>
    </w:p>
    <w:p w14:paraId="085BBCA1" w14:textId="77777777" w:rsidR="00042084" w:rsidRPr="003543CB" w:rsidRDefault="00042084" w:rsidP="00471EB6">
      <w:pPr>
        <w:tabs>
          <w:tab w:val="left" w:pos="7065"/>
        </w:tabs>
        <w:jc w:val="both"/>
        <w:rPr>
          <w:color w:val="000000" w:themeColor="text1"/>
          <w:sz w:val="22"/>
          <w:szCs w:val="22"/>
          <w:lang w:val="ro-RO"/>
        </w:rPr>
      </w:pPr>
    </w:p>
    <w:p w14:paraId="42601600" w14:textId="77777777"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6. Criteriul care va fi utilizat pen</w:t>
      </w:r>
      <w:r w:rsidR="003543CB">
        <w:rPr>
          <w:color w:val="000000" w:themeColor="text1"/>
          <w:sz w:val="22"/>
          <w:szCs w:val="22"/>
          <w:lang w:val="ro-RO"/>
        </w:rPr>
        <w:t>tru atribuirea contractului de lucrari</w:t>
      </w:r>
      <w:r w:rsidRPr="003543CB">
        <w:rPr>
          <w:color w:val="000000" w:themeColor="text1"/>
          <w:sz w:val="22"/>
          <w:szCs w:val="22"/>
          <w:lang w:val="ro-RO"/>
        </w:rPr>
        <w:t>: Pretul cel mai scazut, cu conditia prezentarii tuturor documentelor solicitate la punctul 2 si la punctul 7 din prezentul anunt.</w:t>
      </w:r>
    </w:p>
    <w:p w14:paraId="7B38C999" w14:textId="77777777" w:rsidR="008A64F6" w:rsidRPr="003543CB" w:rsidRDefault="008A64F6" w:rsidP="00471EB6">
      <w:pPr>
        <w:tabs>
          <w:tab w:val="left" w:pos="7065"/>
        </w:tabs>
        <w:jc w:val="both"/>
        <w:rPr>
          <w:color w:val="000000" w:themeColor="text1"/>
          <w:sz w:val="22"/>
          <w:szCs w:val="22"/>
          <w:lang w:val="ro-RO"/>
        </w:rPr>
      </w:pPr>
    </w:p>
    <w:p w14:paraId="4C9AFD59" w14:textId="77777777"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7. Documente de calificare solicitate:</w:t>
      </w:r>
    </w:p>
    <w:p w14:paraId="70F62874" w14:textId="6EE59CFB"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Scrisoare de inaintare </w:t>
      </w:r>
    </w:p>
    <w:p w14:paraId="2E7AE446" w14:textId="33556A8E"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Declaratie privind neincadrarea in situatiile prevazute la art. 164 din LEGEA 98/2016 privind achizitiile publice </w:t>
      </w:r>
    </w:p>
    <w:p w14:paraId="3B942E44" w14:textId="10FC1F9C"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Declaratie privind neincadrarea in situatiile prevazute la art. 165 din Legea 98/2016 privind achizitiile publice. </w:t>
      </w:r>
    </w:p>
    <w:p w14:paraId="3EBFC291" w14:textId="56C6501C"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Declaratie privind neincadrarea in situatiile prevazute la art. 167 din Legea 98/2016 privind achizitiile publice. </w:t>
      </w:r>
    </w:p>
    <w:p w14:paraId="5D9802AD" w14:textId="25F58399"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Declaratie privind neincadrarea in situatiile prevazute la art. 59 si art. 60 din Legea nr. 98/2016 privind achizitiile publice </w:t>
      </w:r>
    </w:p>
    <w:p w14:paraId="2BAB840F" w14:textId="2149C41E"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Declaratie privind acceptarea conditiilor contractual si indeplinire a contractului </w:t>
      </w:r>
    </w:p>
    <w:p w14:paraId="6DF60BCA" w14:textId="32D144D1"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Formularul de oferta </w:t>
      </w:r>
    </w:p>
    <w:p w14:paraId="132F2425" w14:textId="6C1CEB23"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Imputernicire, daca este cazul </w:t>
      </w:r>
    </w:p>
    <w:p w14:paraId="606AC9BB" w14:textId="69122CC1"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Acord de asociere daca este cazul</w:t>
      </w:r>
    </w:p>
    <w:p w14:paraId="7BC9EE83" w14:textId="67C0C353"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Angajament privind sustinerea tehnica –experienta similara)-daca este cazul</w:t>
      </w:r>
    </w:p>
    <w:p w14:paraId="0CD000CB" w14:textId="2C4ED7FD"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Acord de subcontractare daca este cazul</w:t>
      </w:r>
    </w:p>
    <w:p w14:paraId="7FCC1DD3" w14:textId="773400C7" w:rsidR="00042084"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Formular propunere tehnica </w:t>
      </w:r>
    </w:p>
    <w:p w14:paraId="75B1E2F7" w14:textId="2A46B50C" w:rsidR="00446D54" w:rsidRPr="003543CB" w:rsidRDefault="00446D54" w:rsidP="00471EB6">
      <w:pPr>
        <w:pStyle w:val="Listparagraf"/>
        <w:numPr>
          <w:ilvl w:val="0"/>
          <w:numId w:val="1"/>
        </w:numPr>
        <w:tabs>
          <w:tab w:val="left" w:pos="7065"/>
        </w:tabs>
        <w:jc w:val="both"/>
        <w:rPr>
          <w:color w:val="000000" w:themeColor="text1"/>
          <w:sz w:val="22"/>
          <w:szCs w:val="22"/>
          <w:lang w:val="ro-RO"/>
        </w:rPr>
      </w:pPr>
      <w:r>
        <w:rPr>
          <w:color w:val="000000" w:themeColor="text1"/>
          <w:sz w:val="22"/>
          <w:szCs w:val="22"/>
          <w:lang w:val="ro-RO"/>
        </w:rPr>
        <w:t>Formularele puse la dispozitie de Autoritatea contractanta</w:t>
      </w:r>
    </w:p>
    <w:p w14:paraId="54A11C51" w14:textId="77777777" w:rsidR="00042084" w:rsidRPr="003543CB" w:rsidRDefault="00042084" w:rsidP="00471EB6">
      <w:pPr>
        <w:pStyle w:val="Listparagraf"/>
        <w:numPr>
          <w:ilvl w:val="0"/>
          <w:numId w:val="1"/>
        </w:numPr>
        <w:tabs>
          <w:tab w:val="left" w:pos="7065"/>
        </w:tabs>
        <w:jc w:val="both"/>
        <w:rPr>
          <w:color w:val="000000" w:themeColor="text1"/>
          <w:sz w:val="22"/>
          <w:szCs w:val="22"/>
          <w:lang w:val="ro-RO"/>
        </w:rPr>
      </w:pPr>
      <w:r w:rsidRPr="003543CB">
        <w:rPr>
          <w:color w:val="000000" w:themeColor="text1"/>
          <w:sz w:val="22"/>
          <w:szCs w:val="22"/>
          <w:lang w:val="ro-RO"/>
        </w:rPr>
        <w:t xml:space="preserve">Certificat constatator emis de ONRC din care rezulta obiectul de activitate al operatorului economic. </w:t>
      </w:r>
      <w:bookmarkStart w:id="1" w:name="_GoBack"/>
      <w:r w:rsidRPr="003543CB">
        <w:rPr>
          <w:color w:val="000000" w:themeColor="text1"/>
          <w:sz w:val="22"/>
          <w:szCs w:val="22"/>
          <w:lang w:val="ro-RO"/>
        </w:rPr>
        <w:t xml:space="preserve">Obiectul contractului trebuie sa aiba corespondent in codul CAEN din certificatul constatator emis de </w:t>
      </w:r>
      <w:bookmarkEnd w:id="1"/>
      <w:r w:rsidRPr="003543CB">
        <w:rPr>
          <w:color w:val="000000" w:themeColor="text1"/>
          <w:sz w:val="22"/>
          <w:szCs w:val="22"/>
          <w:lang w:val="ro-RO"/>
        </w:rPr>
        <w:t>ONRC.</w:t>
      </w:r>
    </w:p>
    <w:p w14:paraId="43C82239" w14:textId="77777777" w:rsidR="0061263F" w:rsidRPr="003543CB" w:rsidRDefault="0061263F" w:rsidP="00471EB6">
      <w:pPr>
        <w:tabs>
          <w:tab w:val="left" w:pos="7065"/>
        </w:tabs>
        <w:jc w:val="both"/>
        <w:rPr>
          <w:color w:val="000000" w:themeColor="text1"/>
          <w:sz w:val="22"/>
          <w:szCs w:val="22"/>
          <w:lang w:val="ro-RO"/>
        </w:rPr>
      </w:pPr>
    </w:p>
    <w:p w14:paraId="6FD5B387" w14:textId="77777777"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8. Prezentarea</w:t>
      </w:r>
      <w:r w:rsidR="000F0CA3" w:rsidRPr="003543CB">
        <w:rPr>
          <w:color w:val="000000" w:themeColor="text1"/>
          <w:sz w:val="22"/>
          <w:szCs w:val="22"/>
          <w:lang w:val="ro-RO"/>
        </w:rPr>
        <w:t xml:space="preserve"> </w:t>
      </w:r>
      <w:r w:rsidRPr="003543CB">
        <w:rPr>
          <w:color w:val="000000" w:themeColor="text1"/>
          <w:sz w:val="22"/>
          <w:szCs w:val="22"/>
          <w:lang w:val="ro-RO"/>
        </w:rPr>
        <w:t>ofertei</w:t>
      </w:r>
    </w:p>
    <w:p w14:paraId="7455458A" w14:textId="072C80C0" w:rsidR="00A31A9C" w:rsidRDefault="00042084" w:rsidP="00471EB6">
      <w:pPr>
        <w:jc w:val="both"/>
        <w:rPr>
          <w:rFonts w:eastAsia="Batang"/>
          <w:b/>
          <w:color w:val="000000" w:themeColor="text1"/>
          <w:sz w:val="22"/>
          <w:szCs w:val="22"/>
          <w:lang w:val="ro-RO"/>
        </w:rPr>
      </w:pPr>
      <w:r w:rsidRPr="003543CB">
        <w:rPr>
          <w:color w:val="000000" w:themeColor="text1"/>
          <w:sz w:val="22"/>
          <w:szCs w:val="22"/>
          <w:lang w:val="ro-RO"/>
        </w:rPr>
        <w:t xml:space="preserve">Toti cei interesati isi vor posta oferta </w:t>
      </w:r>
      <w:r w:rsidR="00A65071" w:rsidRPr="003543CB">
        <w:rPr>
          <w:color w:val="000000" w:themeColor="text1"/>
          <w:sz w:val="22"/>
          <w:szCs w:val="22"/>
          <w:lang w:val="ro-RO"/>
        </w:rPr>
        <w:t xml:space="preserve">si </w:t>
      </w:r>
      <w:r w:rsidRPr="003543CB">
        <w:rPr>
          <w:color w:val="000000" w:themeColor="text1"/>
          <w:sz w:val="22"/>
          <w:szCs w:val="22"/>
          <w:lang w:val="ro-RO"/>
        </w:rPr>
        <w:t xml:space="preserve">in CATALOGUL ELECTRONIC </w:t>
      </w:r>
      <w:r w:rsidR="00DF06B0" w:rsidRPr="003543CB">
        <w:rPr>
          <w:color w:val="000000" w:themeColor="text1"/>
          <w:sz w:val="22"/>
          <w:szCs w:val="22"/>
          <w:lang w:val="ro-RO"/>
        </w:rPr>
        <w:t>SEAP</w:t>
      </w:r>
      <w:r w:rsidRPr="003543CB">
        <w:rPr>
          <w:color w:val="000000" w:themeColor="text1"/>
          <w:sz w:val="22"/>
          <w:szCs w:val="22"/>
          <w:lang w:val="ro-RO"/>
        </w:rPr>
        <w:t xml:space="preserve">, cu denumirea </w:t>
      </w:r>
      <w:r w:rsidR="007E3224" w:rsidRPr="003543CB">
        <w:rPr>
          <w:rFonts w:eastAsia="Batang"/>
          <w:b/>
          <w:color w:val="000000" w:themeColor="text1"/>
          <w:sz w:val="22"/>
          <w:szCs w:val="22"/>
          <w:lang w:val="ro-RO"/>
        </w:rPr>
        <w:t>Achizitie</w:t>
      </w:r>
      <w:r w:rsidR="003543CB">
        <w:rPr>
          <w:rFonts w:eastAsia="Batang"/>
          <w:b/>
          <w:color w:val="000000" w:themeColor="text1"/>
          <w:sz w:val="22"/>
          <w:szCs w:val="22"/>
          <w:lang w:val="ro-RO"/>
        </w:rPr>
        <w:t xml:space="preserve"> lucrari</w:t>
      </w:r>
      <w:r w:rsidR="007E3224" w:rsidRPr="003543CB">
        <w:rPr>
          <w:rFonts w:eastAsia="Batang"/>
          <w:b/>
          <w:color w:val="000000" w:themeColor="text1"/>
          <w:sz w:val="22"/>
          <w:szCs w:val="22"/>
          <w:lang w:val="ro-RO"/>
        </w:rPr>
        <w:t xml:space="preserve"> </w:t>
      </w:r>
      <w:r w:rsidR="003543CB">
        <w:rPr>
          <w:rFonts w:eastAsia="Batang"/>
          <w:b/>
          <w:color w:val="000000" w:themeColor="text1"/>
          <w:sz w:val="22"/>
          <w:szCs w:val="22"/>
          <w:lang w:val="ro-RO"/>
        </w:rPr>
        <w:t>pentru obiectivul de investitii:</w:t>
      </w:r>
      <w:r w:rsidR="007E3224" w:rsidRPr="003543CB">
        <w:rPr>
          <w:rFonts w:eastAsia="Batang"/>
          <w:b/>
          <w:color w:val="000000" w:themeColor="text1"/>
          <w:sz w:val="22"/>
          <w:szCs w:val="22"/>
          <w:lang w:val="ro-RO"/>
        </w:rPr>
        <w:t xml:space="preserve"> </w:t>
      </w:r>
      <w:r w:rsidR="003543CB" w:rsidRPr="003543CB">
        <w:rPr>
          <w:rFonts w:eastAsia="Batang"/>
          <w:b/>
          <w:color w:val="000000" w:themeColor="text1"/>
          <w:sz w:val="22"/>
          <w:szCs w:val="22"/>
          <w:lang w:val="ro-RO"/>
        </w:rPr>
        <w:t>„</w:t>
      </w:r>
      <w:r w:rsidR="00577641" w:rsidRPr="00577641">
        <w:rPr>
          <w:rFonts w:eastAsia="Batang"/>
          <w:b/>
          <w:color w:val="000000" w:themeColor="text1"/>
          <w:sz w:val="22"/>
          <w:szCs w:val="22"/>
          <w:lang w:val="ro-RO"/>
        </w:rPr>
        <w:t>MODERNIZARE PRIN ASFALTARE DRUM SĂTESC DS89 ÎN SAT HĂLĂUCEȘTI, COMUNA HĂLĂUCEȘTI, JUDEȚUL IAȘI</w:t>
      </w:r>
      <w:r w:rsidR="003543CB" w:rsidRPr="003543CB">
        <w:rPr>
          <w:rFonts w:eastAsia="Batang"/>
          <w:b/>
          <w:color w:val="000000" w:themeColor="text1"/>
          <w:sz w:val="22"/>
          <w:szCs w:val="22"/>
          <w:lang w:val="ro-RO"/>
        </w:rPr>
        <w:t>"</w:t>
      </w:r>
      <w:r w:rsidR="003543CB">
        <w:rPr>
          <w:rFonts w:eastAsia="Batang"/>
          <w:b/>
          <w:color w:val="000000" w:themeColor="text1"/>
          <w:sz w:val="22"/>
          <w:szCs w:val="22"/>
          <w:lang w:val="ro-RO"/>
        </w:rPr>
        <w:t>.</w:t>
      </w:r>
    </w:p>
    <w:p w14:paraId="0659B6F2" w14:textId="77777777" w:rsidR="003543CB" w:rsidRPr="003543CB" w:rsidRDefault="003543CB" w:rsidP="00471EB6">
      <w:pPr>
        <w:jc w:val="both"/>
        <w:rPr>
          <w:color w:val="000000" w:themeColor="text1"/>
          <w:sz w:val="22"/>
          <w:szCs w:val="22"/>
          <w:lang w:val="ro-RO"/>
        </w:rPr>
      </w:pPr>
    </w:p>
    <w:p w14:paraId="3ACC2679" w14:textId="3AC9BF63" w:rsidR="008A64F6" w:rsidRPr="003543CB" w:rsidRDefault="008A64F6" w:rsidP="00471EB6">
      <w:pPr>
        <w:jc w:val="both"/>
        <w:rPr>
          <w:b/>
          <w:color w:val="000000" w:themeColor="text1"/>
          <w:sz w:val="22"/>
          <w:szCs w:val="22"/>
          <w:lang w:val="ro-RO"/>
        </w:rPr>
      </w:pPr>
      <w:r w:rsidRPr="003543CB">
        <w:rPr>
          <w:color w:val="000000" w:themeColor="text1"/>
          <w:sz w:val="22"/>
          <w:szCs w:val="22"/>
          <w:lang w:val="ro-RO"/>
        </w:rPr>
        <w:t>Data limita de publicare a ofertei pe site-ul http://</w:t>
      </w:r>
      <w:r w:rsidR="00DF06B0" w:rsidRPr="003543CB">
        <w:rPr>
          <w:color w:val="000000" w:themeColor="text1"/>
          <w:sz w:val="22"/>
          <w:szCs w:val="22"/>
          <w:lang w:val="ro-RO"/>
        </w:rPr>
        <w:t>SEAP</w:t>
      </w:r>
      <w:r w:rsidRPr="003543CB">
        <w:rPr>
          <w:color w:val="000000" w:themeColor="text1"/>
          <w:sz w:val="22"/>
          <w:szCs w:val="22"/>
          <w:lang w:val="ro-RO"/>
        </w:rPr>
        <w:t>-prod.e-licitatie.ro/pub, este</w:t>
      </w:r>
      <w:r w:rsidRPr="003543CB">
        <w:rPr>
          <w:b/>
          <w:sz w:val="22"/>
          <w:szCs w:val="22"/>
          <w:lang w:val="ro-RO"/>
        </w:rPr>
        <w:t>:</w:t>
      </w:r>
      <w:r w:rsidRPr="003543CB">
        <w:rPr>
          <w:b/>
          <w:color w:val="FF0000"/>
          <w:sz w:val="22"/>
          <w:szCs w:val="22"/>
          <w:lang w:val="ro-RO"/>
        </w:rPr>
        <w:t xml:space="preserve"> </w:t>
      </w:r>
      <w:r w:rsidR="00A34C49">
        <w:rPr>
          <w:b/>
          <w:sz w:val="22"/>
          <w:szCs w:val="22"/>
          <w:lang w:val="ro-RO"/>
        </w:rPr>
        <w:t>13.09.2023</w:t>
      </w:r>
      <w:r w:rsidR="00B40CFB">
        <w:rPr>
          <w:b/>
          <w:sz w:val="22"/>
          <w:szCs w:val="22"/>
          <w:lang w:val="ro-RO"/>
        </w:rPr>
        <w:t xml:space="preserve">, </w:t>
      </w:r>
      <w:r w:rsidRPr="003543CB">
        <w:rPr>
          <w:b/>
          <w:color w:val="000000" w:themeColor="text1"/>
          <w:sz w:val="22"/>
          <w:szCs w:val="22"/>
          <w:lang w:val="ro-RO"/>
        </w:rPr>
        <w:t>ora 15.00.</w:t>
      </w:r>
    </w:p>
    <w:p w14:paraId="44ECD184" w14:textId="5505BB27" w:rsidR="008A64F6" w:rsidRPr="003543CB" w:rsidRDefault="008A64F6" w:rsidP="00471EB6">
      <w:pPr>
        <w:tabs>
          <w:tab w:val="left" w:pos="7065"/>
        </w:tabs>
        <w:jc w:val="both"/>
        <w:rPr>
          <w:color w:val="000000" w:themeColor="text1"/>
          <w:sz w:val="22"/>
          <w:szCs w:val="22"/>
          <w:lang w:val="ro-RO"/>
        </w:rPr>
      </w:pPr>
      <w:r w:rsidRPr="003543CB">
        <w:rPr>
          <w:color w:val="000000" w:themeColor="text1"/>
          <w:sz w:val="22"/>
          <w:szCs w:val="22"/>
          <w:lang w:val="ro-RO"/>
        </w:rPr>
        <w:t xml:space="preserve">Ofertele publicate in alt termen decat cel oferit de Autoritatea Contractanta, respectiv data publicarii prezentului anunt si termenul limita de primire oferte, nu vor fi luate in considerare. Pentru a asigura identificarea ofertelor de pret in catalogul </w:t>
      </w:r>
      <w:r w:rsidR="00DF06B0" w:rsidRPr="003543CB">
        <w:rPr>
          <w:color w:val="000000" w:themeColor="text1"/>
          <w:sz w:val="22"/>
          <w:szCs w:val="22"/>
          <w:lang w:val="ro-RO"/>
        </w:rPr>
        <w:t>SEAP</w:t>
      </w:r>
      <w:r w:rsidRPr="003543CB">
        <w:rPr>
          <w:color w:val="000000" w:themeColor="text1"/>
          <w:sz w:val="22"/>
          <w:szCs w:val="22"/>
          <w:lang w:val="ro-RO"/>
        </w:rPr>
        <w:t>, operatorii economici sunt rugati sa transmita un e-mail la adresa</w:t>
      </w:r>
      <w:r w:rsidR="0061263F" w:rsidRPr="003543CB">
        <w:rPr>
          <w:color w:val="000000" w:themeColor="text1"/>
          <w:sz w:val="22"/>
          <w:szCs w:val="22"/>
          <w:lang w:val="ro-RO"/>
        </w:rPr>
        <w:t>:</w:t>
      </w:r>
      <w:r w:rsidR="007369E4" w:rsidRPr="003543CB">
        <w:rPr>
          <w:sz w:val="22"/>
          <w:szCs w:val="22"/>
        </w:rPr>
        <w:t xml:space="preserve"> </w:t>
      </w:r>
      <w:r w:rsidR="00A87A07" w:rsidRPr="00A87A07">
        <w:rPr>
          <w:b/>
          <w:bCs/>
        </w:rPr>
        <w:t>contact@primariahalaucesti.ro</w:t>
      </w:r>
      <w:r w:rsidR="00A87A07" w:rsidRPr="00A87A07">
        <w:t xml:space="preserve"> </w:t>
      </w:r>
      <w:hyperlink r:id="rId10" w:history="1"/>
      <w:r w:rsidR="00353BD0" w:rsidRPr="003543CB">
        <w:rPr>
          <w:color w:val="000000" w:themeColor="text1"/>
          <w:sz w:val="22"/>
          <w:szCs w:val="22"/>
          <w:lang w:val="ro-RO"/>
        </w:rPr>
        <w:t xml:space="preserve"> i</w:t>
      </w:r>
      <w:r w:rsidR="00A65071" w:rsidRPr="003543CB">
        <w:rPr>
          <w:color w:val="000000" w:themeColor="text1"/>
          <w:sz w:val="22"/>
          <w:szCs w:val="22"/>
          <w:lang w:val="ro-RO"/>
        </w:rPr>
        <w:t xml:space="preserve">n care sa confirme </w:t>
      </w:r>
      <w:proofErr w:type="spellStart"/>
      <w:r w:rsidR="00A65071" w:rsidRPr="003543CB">
        <w:rPr>
          <w:color w:val="000000" w:themeColor="text1"/>
          <w:sz w:val="22"/>
          <w:szCs w:val="22"/>
          <w:lang w:val="ro-RO"/>
        </w:rPr>
        <w:t>inca</w:t>
      </w:r>
      <w:r w:rsidRPr="003543CB">
        <w:rPr>
          <w:color w:val="000000" w:themeColor="text1"/>
          <w:sz w:val="22"/>
          <w:szCs w:val="22"/>
          <w:lang w:val="ro-RO"/>
        </w:rPr>
        <w:t>rcarea</w:t>
      </w:r>
      <w:proofErr w:type="spellEnd"/>
      <w:r w:rsidRPr="003543CB">
        <w:rPr>
          <w:color w:val="000000" w:themeColor="text1"/>
          <w:sz w:val="22"/>
          <w:szCs w:val="22"/>
          <w:lang w:val="ro-RO"/>
        </w:rPr>
        <w:t xml:space="preserve"> ofertei, si sa </w:t>
      </w:r>
      <w:proofErr w:type="spellStart"/>
      <w:r w:rsidRPr="003543CB">
        <w:rPr>
          <w:color w:val="000000" w:themeColor="text1"/>
          <w:sz w:val="22"/>
          <w:szCs w:val="22"/>
          <w:lang w:val="ro-RO"/>
        </w:rPr>
        <w:t>mentioneze</w:t>
      </w:r>
      <w:proofErr w:type="spellEnd"/>
      <w:r w:rsidRPr="003543CB">
        <w:rPr>
          <w:color w:val="000000" w:themeColor="text1"/>
          <w:sz w:val="22"/>
          <w:szCs w:val="22"/>
          <w:lang w:val="ro-RO"/>
        </w:rPr>
        <w:t xml:space="preserve"> denumirea </w:t>
      </w:r>
      <w:proofErr w:type="spellStart"/>
      <w:r w:rsidRPr="003543CB">
        <w:rPr>
          <w:color w:val="000000" w:themeColor="text1"/>
          <w:sz w:val="22"/>
          <w:szCs w:val="22"/>
          <w:lang w:val="ro-RO"/>
        </w:rPr>
        <w:t>pozitiei</w:t>
      </w:r>
      <w:proofErr w:type="spellEnd"/>
      <w:r w:rsidRPr="003543CB">
        <w:rPr>
          <w:color w:val="000000" w:themeColor="text1"/>
          <w:sz w:val="22"/>
          <w:szCs w:val="22"/>
          <w:lang w:val="ro-RO"/>
        </w:rPr>
        <w:t xml:space="preserve">, nr. de referinta, data si ora la care a fost postata oferta in catalogul electronic </w:t>
      </w:r>
      <w:r w:rsidR="00DF06B0" w:rsidRPr="003543CB">
        <w:rPr>
          <w:color w:val="000000" w:themeColor="text1"/>
          <w:sz w:val="22"/>
          <w:szCs w:val="22"/>
          <w:lang w:val="ro-RO"/>
        </w:rPr>
        <w:t>SEAP</w:t>
      </w:r>
      <w:r w:rsidRPr="003543CB">
        <w:rPr>
          <w:color w:val="000000" w:themeColor="text1"/>
          <w:sz w:val="22"/>
          <w:szCs w:val="22"/>
          <w:lang w:val="ro-RO"/>
        </w:rPr>
        <w:t>.</w:t>
      </w:r>
    </w:p>
    <w:p w14:paraId="4C2E7B76" w14:textId="77777777" w:rsidR="00042084" w:rsidRPr="003543CB" w:rsidRDefault="00042084" w:rsidP="00471EB6">
      <w:pPr>
        <w:tabs>
          <w:tab w:val="left" w:pos="7065"/>
        </w:tabs>
        <w:jc w:val="both"/>
        <w:rPr>
          <w:color w:val="000000" w:themeColor="text1"/>
          <w:sz w:val="22"/>
          <w:szCs w:val="22"/>
          <w:lang w:val="ro-RO"/>
        </w:rPr>
      </w:pPr>
      <w:r w:rsidRPr="003543CB">
        <w:rPr>
          <w:color w:val="000000" w:themeColor="text1"/>
          <w:sz w:val="22"/>
          <w:szCs w:val="22"/>
          <w:lang w:val="ro-RO"/>
        </w:rPr>
        <w:t>Pretul postat in catalogul electronic va reprezenta valoarea totala a ofertei financiare.</w:t>
      </w:r>
    </w:p>
    <w:p w14:paraId="2E4334C9" w14:textId="77777777" w:rsidR="00FF5A99" w:rsidRPr="003543CB" w:rsidRDefault="00FF5A99" w:rsidP="00471EB6">
      <w:pPr>
        <w:tabs>
          <w:tab w:val="left" w:pos="7065"/>
        </w:tabs>
        <w:jc w:val="both"/>
        <w:rPr>
          <w:color w:val="000000" w:themeColor="text1"/>
          <w:sz w:val="22"/>
          <w:szCs w:val="22"/>
          <w:lang w:val="ro-RO"/>
        </w:rPr>
      </w:pPr>
      <w:r w:rsidRPr="003543CB">
        <w:rPr>
          <w:color w:val="000000" w:themeColor="text1"/>
          <w:sz w:val="22"/>
          <w:szCs w:val="22"/>
          <w:lang w:val="ro-RO"/>
        </w:rPr>
        <w:t>Autoritatea contractanta va selecta oferta cu pretul cel mai scazut, care va deveni castigatoare dupa verificarea si indeplinirea conditiilor mai sus mentionate, respectiv verificarea documentelor de calificare, propunerii financiare si tehnice. Nerespectarea denumirii poate duce la imposibilitatea selectarii de catre autoritatea contractanta a ofertelor.</w:t>
      </w:r>
    </w:p>
    <w:p w14:paraId="634CD178" w14:textId="77777777" w:rsidR="00042084" w:rsidRPr="003543CB" w:rsidRDefault="00042084" w:rsidP="00471EB6">
      <w:pPr>
        <w:tabs>
          <w:tab w:val="left" w:pos="7065"/>
        </w:tabs>
        <w:jc w:val="both"/>
        <w:rPr>
          <w:color w:val="000000" w:themeColor="text1"/>
          <w:sz w:val="22"/>
          <w:szCs w:val="22"/>
          <w:lang w:val="ro-RO"/>
        </w:rPr>
      </w:pPr>
    </w:p>
    <w:p w14:paraId="2691823B" w14:textId="02E48F65" w:rsidR="00042084" w:rsidRPr="003543CB" w:rsidRDefault="00042084" w:rsidP="00307C94">
      <w:pPr>
        <w:tabs>
          <w:tab w:val="left" w:pos="7065"/>
        </w:tabs>
        <w:jc w:val="both"/>
        <w:rPr>
          <w:color w:val="000000" w:themeColor="text1"/>
          <w:sz w:val="22"/>
          <w:szCs w:val="22"/>
          <w:lang w:val="ro-RO"/>
        </w:rPr>
      </w:pPr>
      <w:r w:rsidRPr="003543CB">
        <w:rPr>
          <w:color w:val="000000" w:themeColor="text1"/>
          <w:sz w:val="22"/>
          <w:szCs w:val="22"/>
          <w:lang w:val="ro-RO"/>
        </w:rPr>
        <w:t xml:space="preserve">Eventualele clarificari vor fi trimise pe adresa de email: </w:t>
      </w:r>
      <w:r w:rsidR="00307C94" w:rsidRPr="00307C94">
        <w:rPr>
          <w:b/>
          <w:sz w:val="22"/>
          <w:szCs w:val="22"/>
        </w:rPr>
        <w:t> </w:t>
      </w:r>
      <w:r w:rsidR="00A87A07" w:rsidRPr="00716E70">
        <w:rPr>
          <w:b/>
          <w:bCs/>
          <w:szCs w:val="20"/>
        </w:rPr>
        <w:t>contact@primariahalaucesti.ro</w:t>
      </w:r>
      <w:r w:rsidR="00A87A07">
        <w:t xml:space="preserve"> </w:t>
      </w:r>
      <w:hyperlink r:id="rId11" w:history="1"/>
    </w:p>
    <w:p w14:paraId="373DCD14" w14:textId="77777777" w:rsidR="000F0CA3" w:rsidRPr="003543CB" w:rsidRDefault="000F0CA3" w:rsidP="00471EB6">
      <w:pPr>
        <w:tabs>
          <w:tab w:val="left" w:pos="7065"/>
        </w:tabs>
        <w:jc w:val="both"/>
        <w:rPr>
          <w:color w:val="000000" w:themeColor="text1"/>
          <w:sz w:val="22"/>
          <w:szCs w:val="22"/>
          <w:lang w:val="ro-RO"/>
        </w:rPr>
      </w:pPr>
      <w:r w:rsidRPr="003543CB">
        <w:rPr>
          <w:color w:val="000000" w:themeColor="text1"/>
          <w:sz w:val="22"/>
          <w:szCs w:val="22"/>
          <w:lang w:val="ro-RO"/>
        </w:rPr>
        <w:t>9. Conditii contract</w:t>
      </w:r>
    </w:p>
    <w:p w14:paraId="58F14238" w14:textId="2256274E" w:rsidR="000F0CA3" w:rsidRPr="003543CB" w:rsidRDefault="000F0CA3" w:rsidP="00471EB6">
      <w:pPr>
        <w:pStyle w:val="Listparagraf"/>
        <w:numPr>
          <w:ilvl w:val="0"/>
          <w:numId w:val="2"/>
        </w:numPr>
        <w:tabs>
          <w:tab w:val="left" w:pos="7065"/>
        </w:tabs>
        <w:jc w:val="both"/>
        <w:rPr>
          <w:color w:val="000000" w:themeColor="text1"/>
          <w:sz w:val="22"/>
          <w:szCs w:val="22"/>
          <w:lang w:val="ro-RO"/>
        </w:rPr>
      </w:pPr>
      <w:r w:rsidRPr="003543CB">
        <w:rPr>
          <w:color w:val="000000" w:themeColor="text1"/>
          <w:sz w:val="22"/>
          <w:szCs w:val="22"/>
          <w:lang w:val="ro-RO"/>
        </w:rPr>
        <w:t xml:space="preserve">Durata contractului = contractul intra in vigoare de la data semnarii de catre ambele parti si produce efecte pana la incheierea procesului verbal de predare-primire a </w:t>
      </w:r>
      <w:r w:rsidR="003543CB">
        <w:rPr>
          <w:color w:val="000000" w:themeColor="text1"/>
          <w:sz w:val="22"/>
          <w:szCs w:val="22"/>
          <w:lang w:val="ro-RO"/>
        </w:rPr>
        <w:t>receptiei lucrarilor</w:t>
      </w:r>
      <w:r w:rsidRPr="003543CB">
        <w:rPr>
          <w:color w:val="000000" w:themeColor="text1"/>
          <w:sz w:val="22"/>
          <w:szCs w:val="22"/>
          <w:lang w:val="ro-RO"/>
        </w:rPr>
        <w:t xml:space="preserve">. </w:t>
      </w:r>
      <w:proofErr w:type="spellStart"/>
      <w:r w:rsidR="00FB7108" w:rsidRPr="003543CB">
        <w:rPr>
          <w:color w:val="000000" w:themeColor="text1"/>
          <w:sz w:val="22"/>
          <w:szCs w:val="22"/>
        </w:rPr>
        <w:t>Termenul</w:t>
      </w:r>
      <w:proofErr w:type="spellEnd"/>
      <w:r w:rsidR="00FB7108" w:rsidRPr="003543CB">
        <w:rPr>
          <w:color w:val="000000" w:themeColor="text1"/>
          <w:sz w:val="22"/>
          <w:szCs w:val="22"/>
        </w:rPr>
        <w:t xml:space="preserve"> de </w:t>
      </w:r>
      <w:proofErr w:type="spellStart"/>
      <w:r w:rsidR="003543CB">
        <w:rPr>
          <w:color w:val="000000" w:themeColor="text1"/>
          <w:sz w:val="22"/>
          <w:szCs w:val="22"/>
        </w:rPr>
        <w:t>executie</w:t>
      </w:r>
      <w:proofErr w:type="spellEnd"/>
      <w:r w:rsidR="003543CB">
        <w:rPr>
          <w:color w:val="000000" w:themeColor="text1"/>
          <w:sz w:val="22"/>
          <w:szCs w:val="22"/>
        </w:rPr>
        <w:t xml:space="preserve"> a </w:t>
      </w:r>
      <w:proofErr w:type="spellStart"/>
      <w:r w:rsidR="003543CB">
        <w:rPr>
          <w:color w:val="000000" w:themeColor="text1"/>
          <w:sz w:val="22"/>
          <w:szCs w:val="22"/>
        </w:rPr>
        <w:t>lucrarilor</w:t>
      </w:r>
      <w:proofErr w:type="spellEnd"/>
      <w:r w:rsidR="005A581C" w:rsidRPr="003543CB">
        <w:rPr>
          <w:color w:val="000000" w:themeColor="text1"/>
          <w:sz w:val="22"/>
          <w:szCs w:val="22"/>
        </w:rPr>
        <w:t xml:space="preserve"> </w:t>
      </w:r>
      <w:proofErr w:type="spellStart"/>
      <w:r w:rsidR="005A581C" w:rsidRPr="003543CB">
        <w:rPr>
          <w:color w:val="000000" w:themeColor="text1"/>
          <w:sz w:val="22"/>
          <w:szCs w:val="22"/>
        </w:rPr>
        <w:t>este</w:t>
      </w:r>
      <w:proofErr w:type="spellEnd"/>
      <w:r w:rsidR="005A581C" w:rsidRPr="003543CB">
        <w:rPr>
          <w:color w:val="000000" w:themeColor="text1"/>
          <w:sz w:val="22"/>
          <w:szCs w:val="22"/>
        </w:rPr>
        <w:t xml:space="preserve"> de </w:t>
      </w:r>
      <w:r w:rsidR="00A87A07">
        <w:rPr>
          <w:color w:val="000000" w:themeColor="text1"/>
          <w:sz w:val="22"/>
          <w:szCs w:val="22"/>
        </w:rPr>
        <w:t>maxim 4</w:t>
      </w:r>
      <w:r w:rsidR="00307C94">
        <w:rPr>
          <w:b/>
          <w:color w:val="000000" w:themeColor="text1"/>
          <w:sz w:val="22"/>
          <w:szCs w:val="22"/>
          <w:u w:val="single"/>
        </w:rPr>
        <w:t xml:space="preserve"> </w:t>
      </w:r>
      <w:proofErr w:type="spellStart"/>
      <w:r w:rsidR="003543CB" w:rsidRPr="003543CB">
        <w:rPr>
          <w:b/>
          <w:color w:val="000000" w:themeColor="text1"/>
          <w:sz w:val="22"/>
          <w:szCs w:val="22"/>
          <w:u w:val="single"/>
        </w:rPr>
        <w:t>luni</w:t>
      </w:r>
      <w:proofErr w:type="spellEnd"/>
      <w:r w:rsidR="00FB7108" w:rsidRPr="003543CB">
        <w:rPr>
          <w:color w:val="000000" w:themeColor="text1"/>
          <w:sz w:val="22"/>
          <w:szCs w:val="22"/>
        </w:rPr>
        <w:t xml:space="preserve"> de la data </w:t>
      </w:r>
      <w:proofErr w:type="spellStart"/>
      <w:r w:rsidR="00FB7108" w:rsidRPr="003543CB">
        <w:rPr>
          <w:color w:val="000000" w:themeColor="text1"/>
          <w:sz w:val="22"/>
          <w:szCs w:val="22"/>
        </w:rPr>
        <w:t>transmiterii</w:t>
      </w:r>
      <w:proofErr w:type="spellEnd"/>
      <w:r w:rsidR="00FB7108" w:rsidRPr="003543CB">
        <w:rPr>
          <w:color w:val="000000" w:themeColor="text1"/>
          <w:sz w:val="22"/>
          <w:szCs w:val="22"/>
        </w:rPr>
        <w:t xml:space="preserve"> </w:t>
      </w:r>
      <w:proofErr w:type="spellStart"/>
      <w:r w:rsidR="00FB7108" w:rsidRPr="003543CB">
        <w:rPr>
          <w:color w:val="000000" w:themeColor="text1"/>
          <w:sz w:val="22"/>
          <w:szCs w:val="22"/>
        </w:rPr>
        <w:t>ordinului</w:t>
      </w:r>
      <w:proofErr w:type="spellEnd"/>
      <w:r w:rsidR="00FB7108" w:rsidRPr="003543CB">
        <w:rPr>
          <w:color w:val="000000" w:themeColor="text1"/>
          <w:sz w:val="22"/>
          <w:szCs w:val="22"/>
        </w:rPr>
        <w:t xml:space="preserve"> de </w:t>
      </w:r>
      <w:proofErr w:type="spellStart"/>
      <w:r w:rsidR="00FB7108" w:rsidRPr="003543CB">
        <w:rPr>
          <w:color w:val="000000" w:themeColor="text1"/>
          <w:sz w:val="22"/>
          <w:szCs w:val="22"/>
        </w:rPr>
        <w:t>incepere</w:t>
      </w:r>
      <w:proofErr w:type="spellEnd"/>
      <w:r w:rsidR="00FB7108" w:rsidRPr="003543CB">
        <w:rPr>
          <w:color w:val="000000" w:themeColor="text1"/>
          <w:sz w:val="22"/>
          <w:szCs w:val="22"/>
        </w:rPr>
        <w:t xml:space="preserve"> a </w:t>
      </w:r>
      <w:proofErr w:type="spellStart"/>
      <w:r w:rsidR="003543CB">
        <w:rPr>
          <w:color w:val="000000" w:themeColor="text1"/>
          <w:sz w:val="22"/>
          <w:szCs w:val="22"/>
        </w:rPr>
        <w:t>lucrarilor</w:t>
      </w:r>
      <w:proofErr w:type="spellEnd"/>
      <w:r w:rsidR="00FB7108" w:rsidRPr="003543CB">
        <w:rPr>
          <w:color w:val="000000" w:themeColor="text1"/>
          <w:sz w:val="22"/>
          <w:szCs w:val="22"/>
        </w:rPr>
        <w:t xml:space="preserve"> </w:t>
      </w:r>
      <w:proofErr w:type="spellStart"/>
      <w:r w:rsidR="00FB7108" w:rsidRPr="003543CB">
        <w:rPr>
          <w:color w:val="000000" w:themeColor="text1"/>
          <w:sz w:val="22"/>
          <w:szCs w:val="22"/>
        </w:rPr>
        <w:t>si</w:t>
      </w:r>
      <w:proofErr w:type="spellEnd"/>
      <w:r w:rsidR="00FB7108" w:rsidRPr="003543CB">
        <w:rPr>
          <w:color w:val="000000" w:themeColor="text1"/>
          <w:sz w:val="22"/>
          <w:szCs w:val="22"/>
        </w:rPr>
        <w:t xml:space="preserve"> </w:t>
      </w:r>
      <w:proofErr w:type="spellStart"/>
      <w:r w:rsidR="00FB7108" w:rsidRPr="003543CB">
        <w:rPr>
          <w:color w:val="000000" w:themeColor="text1"/>
          <w:sz w:val="22"/>
          <w:szCs w:val="22"/>
        </w:rPr>
        <w:t>constituirii</w:t>
      </w:r>
      <w:proofErr w:type="spellEnd"/>
      <w:r w:rsidR="00FB7108" w:rsidRPr="003543CB">
        <w:rPr>
          <w:color w:val="000000" w:themeColor="text1"/>
          <w:sz w:val="22"/>
          <w:szCs w:val="22"/>
        </w:rPr>
        <w:t xml:space="preserve"> </w:t>
      </w:r>
      <w:proofErr w:type="spellStart"/>
      <w:r w:rsidR="00FB7108" w:rsidRPr="003543CB">
        <w:rPr>
          <w:color w:val="000000" w:themeColor="text1"/>
          <w:sz w:val="22"/>
          <w:szCs w:val="22"/>
        </w:rPr>
        <w:t>garantiei</w:t>
      </w:r>
      <w:proofErr w:type="spellEnd"/>
      <w:r w:rsidR="00FB7108" w:rsidRPr="003543CB">
        <w:rPr>
          <w:color w:val="000000" w:themeColor="text1"/>
          <w:sz w:val="22"/>
          <w:szCs w:val="22"/>
        </w:rPr>
        <w:t xml:space="preserve"> de </w:t>
      </w:r>
      <w:proofErr w:type="spellStart"/>
      <w:r w:rsidR="00FB7108" w:rsidRPr="003543CB">
        <w:rPr>
          <w:color w:val="000000" w:themeColor="text1"/>
          <w:sz w:val="22"/>
          <w:szCs w:val="22"/>
        </w:rPr>
        <w:t>buna</w:t>
      </w:r>
      <w:proofErr w:type="spellEnd"/>
      <w:r w:rsidR="00FB7108" w:rsidRPr="003543CB">
        <w:rPr>
          <w:color w:val="000000" w:themeColor="text1"/>
          <w:sz w:val="22"/>
          <w:szCs w:val="22"/>
        </w:rPr>
        <w:t xml:space="preserve"> </w:t>
      </w:r>
      <w:proofErr w:type="spellStart"/>
      <w:r w:rsidR="00FB7108" w:rsidRPr="003543CB">
        <w:rPr>
          <w:color w:val="000000" w:themeColor="text1"/>
          <w:sz w:val="22"/>
          <w:szCs w:val="22"/>
        </w:rPr>
        <w:t>executie</w:t>
      </w:r>
      <w:proofErr w:type="spellEnd"/>
      <w:r w:rsidRPr="003543CB">
        <w:rPr>
          <w:color w:val="000000" w:themeColor="text1"/>
          <w:sz w:val="22"/>
          <w:szCs w:val="22"/>
          <w:lang w:val="ro-RO"/>
        </w:rPr>
        <w:t>.</w:t>
      </w:r>
    </w:p>
    <w:p w14:paraId="3A8642E6" w14:textId="77777777" w:rsidR="000F0CA3" w:rsidRPr="003543CB" w:rsidRDefault="000F0CA3" w:rsidP="00471EB6">
      <w:pPr>
        <w:pStyle w:val="Listparagraf"/>
        <w:numPr>
          <w:ilvl w:val="0"/>
          <w:numId w:val="2"/>
        </w:numPr>
        <w:tabs>
          <w:tab w:val="left" w:pos="7065"/>
        </w:tabs>
        <w:jc w:val="both"/>
        <w:rPr>
          <w:color w:val="000000" w:themeColor="text1"/>
          <w:sz w:val="22"/>
          <w:szCs w:val="22"/>
          <w:lang w:val="ro-RO"/>
        </w:rPr>
      </w:pPr>
      <w:r w:rsidRPr="003543CB">
        <w:rPr>
          <w:color w:val="000000" w:themeColor="text1"/>
          <w:sz w:val="22"/>
          <w:szCs w:val="22"/>
          <w:lang w:val="ro-RO"/>
        </w:rPr>
        <w:t>Pretul final al contractului va fi pretul ofertei castigatoare.</w:t>
      </w:r>
    </w:p>
    <w:p w14:paraId="4BC14241" w14:textId="77777777" w:rsidR="000F0CA3" w:rsidRPr="003543CB" w:rsidRDefault="000F0CA3" w:rsidP="00471EB6">
      <w:pPr>
        <w:pStyle w:val="Listparagraf"/>
        <w:numPr>
          <w:ilvl w:val="0"/>
          <w:numId w:val="2"/>
        </w:numPr>
        <w:tabs>
          <w:tab w:val="left" w:pos="7065"/>
        </w:tabs>
        <w:jc w:val="both"/>
        <w:rPr>
          <w:color w:val="000000" w:themeColor="text1"/>
          <w:sz w:val="22"/>
          <w:szCs w:val="22"/>
          <w:lang w:val="ro-RO"/>
        </w:rPr>
      </w:pPr>
      <w:r w:rsidRPr="003543CB">
        <w:rPr>
          <w:color w:val="000000" w:themeColor="text1"/>
          <w:sz w:val="22"/>
          <w:szCs w:val="22"/>
          <w:lang w:val="ro-RO"/>
        </w:rPr>
        <w:t>Orice mentiune a ofertantului care nu este in acord cu prezentul anunt si documentele conexe duce la respingerea ofertei.</w:t>
      </w:r>
    </w:p>
    <w:p w14:paraId="50178324" w14:textId="77777777" w:rsidR="000F0CA3" w:rsidRPr="003543CB" w:rsidRDefault="000F0CA3" w:rsidP="00471EB6">
      <w:pPr>
        <w:pStyle w:val="Listparagraf"/>
        <w:numPr>
          <w:ilvl w:val="0"/>
          <w:numId w:val="2"/>
        </w:numPr>
        <w:tabs>
          <w:tab w:val="left" w:pos="7065"/>
        </w:tabs>
        <w:jc w:val="both"/>
        <w:rPr>
          <w:color w:val="000000" w:themeColor="text1"/>
          <w:sz w:val="22"/>
          <w:szCs w:val="22"/>
          <w:lang w:val="ro-RO"/>
        </w:rPr>
      </w:pPr>
      <w:r w:rsidRPr="003543CB">
        <w:rPr>
          <w:color w:val="000000" w:themeColor="text1"/>
          <w:sz w:val="22"/>
          <w:szCs w:val="22"/>
          <w:lang w:val="ro-RO"/>
        </w:rPr>
        <w:lastRenderedPageBreak/>
        <w:t>Garantia de buna executie: 10% din pretul contractului, fara TVA, conform art.39 si art.40, alin.(1) din HG 395/2016</w:t>
      </w:r>
      <w:r w:rsidR="0061263F" w:rsidRPr="003543CB">
        <w:rPr>
          <w:color w:val="000000" w:themeColor="text1"/>
          <w:sz w:val="22"/>
          <w:szCs w:val="22"/>
          <w:lang w:val="ro-RO"/>
        </w:rPr>
        <w:t>.</w:t>
      </w:r>
    </w:p>
    <w:p w14:paraId="310ED984" w14:textId="77777777" w:rsidR="000F0CA3" w:rsidRPr="003543CB" w:rsidRDefault="000F0CA3" w:rsidP="00471EB6">
      <w:pPr>
        <w:pStyle w:val="Listparagraf"/>
        <w:numPr>
          <w:ilvl w:val="0"/>
          <w:numId w:val="2"/>
        </w:numPr>
        <w:tabs>
          <w:tab w:val="left" w:pos="7065"/>
        </w:tabs>
        <w:jc w:val="both"/>
        <w:rPr>
          <w:color w:val="000000" w:themeColor="text1"/>
          <w:sz w:val="22"/>
          <w:szCs w:val="22"/>
          <w:lang w:val="ro-RO"/>
        </w:rPr>
      </w:pPr>
      <w:r w:rsidRPr="003543CB">
        <w:rPr>
          <w:color w:val="000000" w:themeColor="text1"/>
          <w:sz w:val="22"/>
          <w:szCs w:val="22"/>
          <w:lang w:val="ro-RO"/>
        </w:rPr>
        <w:t>Predarea se face la sediul Autoritatii Contractante si va fi insotita de un proces-verbal de predare-primire, care va fi confirmat de beneficiar din punct de vedere calitativ.</w:t>
      </w:r>
    </w:p>
    <w:p w14:paraId="21BB63D6" w14:textId="77777777" w:rsidR="000F0CA3" w:rsidRPr="003543CB" w:rsidRDefault="000F0CA3" w:rsidP="00471EB6">
      <w:pPr>
        <w:tabs>
          <w:tab w:val="left" w:pos="7065"/>
        </w:tabs>
        <w:jc w:val="both"/>
        <w:rPr>
          <w:color w:val="000000" w:themeColor="text1"/>
          <w:sz w:val="22"/>
          <w:szCs w:val="22"/>
          <w:lang w:val="ro-RO"/>
        </w:rPr>
      </w:pPr>
      <w:r w:rsidRPr="003543CB">
        <w:rPr>
          <w:color w:val="000000" w:themeColor="text1"/>
          <w:sz w:val="22"/>
          <w:szCs w:val="22"/>
          <w:lang w:val="ro-RO"/>
        </w:rPr>
        <w:t>10. La oferta de baza NU se accepta</w:t>
      </w:r>
      <w:r w:rsidR="008A64F6" w:rsidRPr="003543CB">
        <w:rPr>
          <w:color w:val="000000" w:themeColor="text1"/>
          <w:sz w:val="22"/>
          <w:szCs w:val="22"/>
          <w:lang w:val="ro-RO"/>
        </w:rPr>
        <w:t xml:space="preserve"> </w:t>
      </w:r>
      <w:r w:rsidRPr="003543CB">
        <w:rPr>
          <w:color w:val="000000" w:themeColor="text1"/>
          <w:sz w:val="22"/>
          <w:szCs w:val="22"/>
          <w:lang w:val="ro-RO"/>
        </w:rPr>
        <w:t>oferte alternative.</w:t>
      </w:r>
    </w:p>
    <w:p w14:paraId="2CF1DC24" w14:textId="77777777" w:rsidR="000F0CA3" w:rsidRPr="003543CB" w:rsidRDefault="000F0CA3" w:rsidP="00471EB6">
      <w:pPr>
        <w:tabs>
          <w:tab w:val="left" w:pos="7065"/>
        </w:tabs>
        <w:jc w:val="both"/>
        <w:rPr>
          <w:color w:val="000000" w:themeColor="text1"/>
          <w:sz w:val="22"/>
          <w:szCs w:val="22"/>
          <w:lang w:val="ro-RO"/>
        </w:rPr>
      </w:pPr>
      <w:r w:rsidRPr="003543CB">
        <w:rPr>
          <w:color w:val="000000" w:themeColor="text1"/>
          <w:sz w:val="22"/>
          <w:szCs w:val="22"/>
          <w:lang w:val="ro-RO"/>
        </w:rPr>
        <w:t>11. Plata pretului contractului se va efectua in contul operatorului economic.</w:t>
      </w:r>
    </w:p>
    <w:p w14:paraId="55970AEC" w14:textId="77777777" w:rsidR="000F0CA3" w:rsidRPr="003543CB" w:rsidRDefault="000F0CA3" w:rsidP="00471EB6">
      <w:pPr>
        <w:tabs>
          <w:tab w:val="left" w:pos="7065"/>
        </w:tabs>
        <w:jc w:val="both"/>
        <w:rPr>
          <w:color w:val="000000" w:themeColor="text1"/>
          <w:sz w:val="22"/>
          <w:szCs w:val="22"/>
          <w:lang w:val="ro-RO"/>
        </w:rPr>
      </w:pPr>
    </w:p>
    <w:p w14:paraId="1E8AE244" w14:textId="77777777" w:rsidR="000F0CA3" w:rsidRPr="003543CB" w:rsidRDefault="000F0CA3" w:rsidP="00471EB6">
      <w:pPr>
        <w:tabs>
          <w:tab w:val="left" w:pos="7065"/>
        </w:tabs>
        <w:jc w:val="both"/>
        <w:rPr>
          <w:color w:val="000000" w:themeColor="text1"/>
          <w:sz w:val="22"/>
          <w:szCs w:val="22"/>
          <w:lang w:val="ro-RO"/>
        </w:rPr>
      </w:pPr>
      <w:r w:rsidRPr="003543CB">
        <w:rPr>
          <w:color w:val="000000" w:themeColor="text1"/>
          <w:sz w:val="22"/>
          <w:szCs w:val="22"/>
          <w:lang w:val="ro-RO"/>
        </w:rPr>
        <w:t xml:space="preserve">Informatii suplimentare: </w:t>
      </w:r>
    </w:p>
    <w:p w14:paraId="51171F12" w14:textId="2FE4A708" w:rsidR="000F0CA3" w:rsidRPr="003543CB" w:rsidRDefault="000F0CA3" w:rsidP="00471EB6">
      <w:pPr>
        <w:tabs>
          <w:tab w:val="left" w:pos="7065"/>
        </w:tabs>
        <w:jc w:val="both"/>
        <w:rPr>
          <w:color w:val="000000" w:themeColor="text1"/>
          <w:sz w:val="22"/>
          <w:szCs w:val="22"/>
          <w:lang w:val="ro-RO"/>
        </w:rPr>
      </w:pPr>
      <w:r w:rsidRPr="003543CB">
        <w:rPr>
          <w:color w:val="000000" w:themeColor="text1"/>
          <w:sz w:val="22"/>
          <w:szCs w:val="22"/>
          <w:lang w:val="ro-RO"/>
        </w:rPr>
        <w:t xml:space="preserve">Documentele de mai sus impreuna cu oferta ferma de pret se </w:t>
      </w:r>
      <w:r w:rsidR="00CB7D92">
        <w:rPr>
          <w:color w:val="000000" w:themeColor="text1"/>
          <w:sz w:val="22"/>
          <w:szCs w:val="22"/>
          <w:lang w:val="ro-RO"/>
        </w:rPr>
        <w:t>transmit pe e-mailul Primariei mai sus mentionat</w:t>
      </w:r>
      <w:r w:rsidRPr="003543CB">
        <w:rPr>
          <w:color w:val="000000" w:themeColor="text1"/>
          <w:sz w:val="22"/>
          <w:szCs w:val="22"/>
          <w:lang w:val="ro-RO"/>
        </w:rPr>
        <w:t>, ofertantul castigator urmand a fi contactat de Autoritatea Contractanta pentru intierea cumpararii directe din catalogul electronic</w:t>
      </w:r>
      <w:r w:rsidR="00334B3D" w:rsidRPr="003543CB">
        <w:rPr>
          <w:color w:val="000000" w:themeColor="text1"/>
          <w:sz w:val="22"/>
          <w:szCs w:val="22"/>
          <w:lang w:val="ro-RO"/>
        </w:rPr>
        <w:t xml:space="preserve"> in baza ofertei depuse de acesta in sistemul </w:t>
      </w:r>
      <w:r w:rsidR="00DF06B0" w:rsidRPr="003543CB">
        <w:rPr>
          <w:color w:val="000000" w:themeColor="text1"/>
          <w:sz w:val="22"/>
          <w:szCs w:val="22"/>
          <w:lang w:val="ro-RO"/>
        </w:rPr>
        <w:t>SEAP</w:t>
      </w:r>
      <w:r w:rsidRPr="003543CB">
        <w:rPr>
          <w:color w:val="000000" w:themeColor="text1"/>
          <w:sz w:val="22"/>
          <w:szCs w:val="22"/>
          <w:lang w:val="ro-RO"/>
        </w:rPr>
        <w:t>.</w:t>
      </w:r>
    </w:p>
    <w:p w14:paraId="7F0FE39B" w14:textId="77777777" w:rsidR="000F0CA3" w:rsidRPr="003543CB" w:rsidRDefault="000F0CA3" w:rsidP="00471EB6">
      <w:pPr>
        <w:tabs>
          <w:tab w:val="left" w:pos="7065"/>
        </w:tabs>
        <w:jc w:val="both"/>
        <w:rPr>
          <w:color w:val="000000" w:themeColor="text1"/>
          <w:sz w:val="22"/>
          <w:szCs w:val="22"/>
          <w:lang w:val="ro-RO"/>
        </w:rPr>
      </w:pPr>
      <w:r w:rsidRPr="003543CB">
        <w:rPr>
          <w:color w:val="000000" w:themeColor="text1"/>
          <w:sz w:val="22"/>
          <w:szCs w:val="22"/>
          <w:lang w:val="ro-RO"/>
        </w:rPr>
        <w:t xml:space="preserve"> In situatia in care ofertantul cu pretul cel mai scazut nu va indeplini conditiile de participare/refuza incheierea contractului, poate fi selectat/contactat ofertantul clasat pe locul</w:t>
      </w:r>
      <w:r w:rsidR="00334B3D" w:rsidRPr="003543CB">
        <w:rPr>
          <w:color w:val="000000" w:themeColor="text1"/>
          <w:sz w:val="22"/>
          <w:szCs w:val="22"/>
          <w:lang w:val="ro-RO"/>
        </w:rPr>
        <w:t xml:space="preserve"> al doilea (daca exista)</w:t>
      </w:r>
      <w:r w:rsidRPr="003543CB">
        <w:rPr>
          <w:color w:val="000000" w:themeColor="text1"/>
          <w:sz w:val="22"/>
          <w:szCs w:val="22"/>
          <w:lang w:val="ro-RO"/>
        </w:rPr>
        <w:t xml:space="preserve">. Publicarea prezentei are rol de informare/publicitate, nu obliga autoritatea contractanta la niciun fel de act/fapt juridic lasand la aprecierea acesteia initierea si finalizarea achizitiei. Scopul acestui anunt este acela de a determina operatorii economici sa-si inscrie ofertele de pret in catalogul electronic astfel incat la data demararii achizitiei directe si a verificarii catalogului electronic, Autoritatea Contractanta sa fi intreprins toate demersurile pentru a asigura ca sunt operatorii </w:t>
      </w:r>
      <w:r w:rsidR="006E009A" w:rsidRPr="003543CB">
        <w:rPr>
          <w:color w:val="000000" w:themeColor="text1"/>
          <w:sz w:val="22"/>
          <w:szCs w:val="22"/>
          <w:lang w:val="ro-RO"/>
        </w:rPr>
        <w:t>i</w:t>
      </w:r>
      <w:r w:rsidRPr="003543CB">
        <w:rPr>
          <w:color w:val="000000" w:themeColor="text1"/>
          <w:sz w:val="22"/>
          <w:szCs w:val="22"/>
          <w:lang w:val="ro-RO"/>
        </w:rPr>
        <w:t>nscrisi in catalogul electronic care sa-i satisfaca necesitatea de produse.</w:t>
      </w:r>
    </w:p>
    <w:p w14:paraId="1F9BAAFF" w14:textId="77777777" w:rsidR="00671495" w:rsidRPr="003543CB" w:rsidRDefault="00671495" w:rsidP="00471EB6">
      <w:pPr>
        <w:tabs>
          <w:tab w:val="left" w:pos="7065"/>
        </w:tabs>
        <w:jc w:val="both"/>
        <w:rPr>
          <w:color w:val="000000" w:themeColor="text1"/>
          <w:sz w:val="22"/>
          <w:szCs w:val="22"/>
          <w:lang w:val="ro-RO"/>
        </w:rPr>
      </w:pPr>
    </w:p>
    <w:p w14:paraId="31FBAB84" w14:textId="77777777" w:rsidR="00C240B4" w:rsidRPr="00A87A07" w:rsidRDefault="00C240B4" w:rsidP="00471EB6">
      <w:pPr>
        <w:tabs>
          <w:tab w:val="left" w:pos="7065"/>
        </w:tabs>
        <w:jc w:val="both"/>
        <w:rPr>
          <w:bCs/>
          <w:color w:val="000000" w:themeColor="text1"/>
          <w:sz w:val="22"/>
          <w:szCs w:val="22"/>
          <w:lang w:val="ro-RO"/>
        </w:rPr>
      </w:pPr>
    </w:p>
    <w:p w14:paraId="1EEFA73E" w14:textId="77777777" w:rsidR="000F0CA3" w:rsidRPr="00A87A07" w:rsidRDefault="000F0CA3" w:rsidP="00471EB6">
      <w:pPr>
        <w:jc w:val="center"/>
        <w:rPr>
          <w:bCs/>
          <w:color w:val="000000" w:themeColor="text1"/>
          <w:sz w:val="22"/>
          <w:szCs w:val="22"/>
          <w:lang w:val="ro-RO"/>
        </w:rPr>
      </w:pPr>
      <w:r w:rsidRPr="00A87A07">
        <w:rPr>
          <w:bCs/>
          <w:color w:val="000000" w:themeColor="text1"/>
          <w:sz w:val="22"/>
          <w:szCs w:val="22"/>
          <w:lang w:val="ro-RO"/>
        </w:rPr>
        <w:t>Intocmit,</w:t>
      </w:r>
    </w:p>
    <w:p w14:paraId="6AEFC984" w14:textId="77777777" w:rsidR="00671495" w:rsidRDefault="00671495" w:rsidP="00471EB6">
      <w:pPr>
        <w:tabs>
          <w:tab w:val="left" w:pos="7065"/>
        </w:tabs>
        <w:jc w:val="center"/>
        <w:rPr>
          <w:bCs/>
          <w:color w:val="000000" w:themeColor="text1"/>
          <w:sz w:val="22"/>
          <w:szCs w:val="22"/>
          <w:lang w:val="ro-RO"/>
        </w:rPr>
      </w:pPr>
      <w:r w:rsidRPr="00A87A07">
        <w:rPr>
          <w:bCs/>
          <w:color w:val="000000" w:themeColor="text1"/>
          <w:sz w:val="22"/>
          <w:szCs w:val="22"/>
          <w:lang w:val="ro-RO"/>
        </w:rPr>
        <w:t>Responsabil achizitii publice</w:t>
      </w:r>
    </w:p>
    <w:p w14:paraId="3F0C267D" w14:textId="256079D3" w:rsidR="00A87A07" w:rsidRPr="00A87A07" w:rsidRDefault="00A87A07" w:rsidP="00471EB6">
      <w:pPr>
        <w:tabs>
          <w:tab w:val="left" w:pos="7065"/>
        </w:tabs>
        <w:jc w:val="center"/>
        <w:rPr>
          <w:bCs/>
          <w:color w:val="000000" w:themeColor="text1"/>
          <w:sz w:val="22"/>
          <w:szCs w:val="22"/>
          <w:lang w:val="ro-RO"/>
        </w:rPr>
      </w:pPr>
      <w:r>
        <w:rPr>
          <w:bCs/>
          <w:color w:val="000000" w:themeColor="text1"/>
          <w:sz w:val="22"/>
          <w:szCs w:val="22"/>
          <w:lang w:val="ro-RO"/>
        </w:rPr>
        <w:t>PAL Marius</w:t>
      </w:r>
    </w:p>
    <w:p w14:paraId="4624C26C" w14:textId="77777777" w:rsidR="009604BF" w:rsidRPr="003543CB" w:rsidRDefault="009604BF" w:rsidP="00471EB6">
      <w:pPr>
        <w:tabs>
          <w:tab w:val="left" w:pos="7065"/>
        </w:tabs>
        <w:jc w:val="center"/>
        <w:rPr>
          <w:color w:val="000000" w:themeColor="text1"/>
          <w:sz w:val="22"/>
          <w:szCs w:val="22"/>
          <w:lang w:val="ro-RO"/>
        </w:rPr>
      </w:pPr>
    </w:p>
    <w:sectPr w:rsidR="009604BF" w:rsidRPr="003543CB" w:rsidSect="003543CB">
      <w:headerReference w:type="default" r:id="rId12"/>
      <w:pgSz w:w="12240" w:h="15840"/>
      <w:pgMar w:top="851" w:right="90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848B" w14:textId="77777777" w:rsidR="00816DEB" w:rsidRDefault="00816DEB" w:rsidP="003C4FC9">
      <w:r>
        <w:separator/>
      </w:r>
    </w:p>
  </w:endnote>
  <w:endnote w:type="continuationSeparator" w:id="0">
    <w:p w14:paraId="2106D757" w14:textId="77777777" w:rsidR="00816DEB" w:rsidRDefault="00816DEB" w:rsidP="003C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CB861" w14:textId="77777777" w:rsidR="00816DEB" w:rsidRDefault="00816DEB" w:rsidP="003C4FC9">
      <w:r>
        <w:separator/>
      </w:r>
    </w:p>
  </w:footnote>
  <w:footnote w:type="continuationSeparator" w:id="0">
    <w:p w14:paraId="2253E7C6" w14:textId="77777777" w:rsidR="00816DEB" w:rsidRDefault="00816DEB" w:rsidP="003C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9503" w14:textId="77777777" w:rsidR="002F6D49" w:rsidRPr="00716E70" w:rsidRDefault="002F6D49" w:rsidP="002F6D49">
    <w:pPr>
      <w:pStyle w:val="Frspaiere"/>
      <w:ind w:firstLine="708"/>
      <w:jc w:val="center"/>
      <w:rPr>
        <w:rFonts w:ascii="Times New Roman" w:hAnsi="Times New Roman"/>
        <w:b/>
        <w:bCs/>
        <w:sz w:val="20"/>
        <w:szCs w:val="20"/>
      </w:rPr>
    </w:pPr>
    <w:r w:rsidRPr="00716E70">
      <w:rPr>
        <w:rFonts w:ascii="Times New Roman" w:hAnsi="Times New Roman"/>
        <w:noProof/>
        <w:sz w:val="20"/>
        <w:szCs w:val="20"/>
      </w:rPr>
      <w:drawing>
        <wp:anchor distT="0" distB="0" distL="114300" distR="114300" simplePos="0" relativeHeight="251659264" behindDoc="0" locked="0" layoutInCell="1" allowOverlap="1" wp14:anchorId="15C88A77" wp14:editId="4974AB75">
          <wp:simplePos x="0" y="0"/>
          <wp:positionH relativeFrom="column">
            <wp:posOffset>487680</wp:posOffset>
          </wp:positionH>
          <wp:positionV relativeFrom="paragraph">
            <wp:posOffset>36830</wp:posOffset>
          </wp:positionV>
          <wp:extent cx="676275" cy="923925"/>
          <wp:effectExtent l="0" t="0" r="9525" b="9525"/>
          <wp:wrapNone/>
          <wp:docPr id="1086099852" name="Picture 1086099852" descr="stema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pic:spPr>
              </pic:pic>
            </a:graphicData>
          </a:graphic>
          <wp14:sizeRelH relativeFrom="page">
            <wp14:pctWidth>0</wp14:pctWidth>
          </wp14:sizeRelH>
          <wp14:sizeRelV relativeFrom="page">
            <wp14:pctHeight>0</wp14:pctHeight>
          </wp14:sizeRelV>
        </wp:anchor>
      </w:drawing>
    </w:r>
    <w:r w:rsidRPr="00716E70">
      <w:rPr>
        <w:rFonts w:ascii="Times New Roman" w:hAnsi="Times New Roman"/>
        <w:b/>
        <w:bCs/>
        <w:noProof/>
        <w:sz w:val="20"/>
        <w:szCs w:val="20"/>
      </w:rPr>
      <w:t>R</w:t>
    </w:r>
    <w:r w:rsidRPr="00716E70">
      <w:rPr>
        <w:rFonts w:ascii="Times New Roman" w:hAnsi="Times New Roman"/>
        <w:b/>
        <w:bCs/>
        <w:sz w:val="20"/>
        <w:szCs w:val="20"/>
      </w:rPr>
      <w:t xml:space="preserve"> O M Â N I A</w:t>
    </w:r>
  </w:p>
  <w:p w14:paraId="71D36516" w14:textId="77777777" w:rsidR="002F6D49" w:rsidRPr="00716E70" w:rsidRDefault="002F6D49" w:rsidP="002F6D49">
    <w:pPr>
      <w:pStyle w:val="Frspaiere"/>
      <w:ind w:firstLine="708"/>
      <w:jc w:val="center"/>
      <w:rPr>
        <w:rFonts w:ascii="Times New Roman" w:hAnsi="Times New Roman"/>
        <w:b/>
        <w:bCs/>
        <w:sz w:val="20"/>
        <w:szCs w:val="20"/>
      </w:rPr>
    </w:pPr>
    <w:r w:rsidRPr="00716E70">
      <w:rPr>
        <w:rFonts w:ascii="Times New Roman" w:hAnsi="Times New Roman"/>
        <w:b/>
        <w:bCs/>
        <w:sz w:val="20"/>
        <w:szCs w:val="20"/>
      </w:rPr>
      <w:t>JUDETUL IASI</w:t>
    </w:r>
  </w:p>
  <w:p w14:paraId="55D9E464" w14:textId="77777777" w:rsidR="002F6D49" w:rsidRPr="00716E70" w:rsidRDefault="002F6D49" w:rsidP="002F6D49">
    <w:pPr>
      <w:pStyle w:val="Frspaiere"/>
      <w:ind w:firstLine="708"/>
      <w:jc w:val="center"/>
      <w:rPr>
        <w:rFonts w:ascii="Times New Roman" w:hAnsi="Times New Roman"/>
        <w:b/>
        <w:bCs/>
        <w:sz w:val="20"/>
        <w:szCs w:val="20"/>
      </w:rPr>
    </w:pPr>
    <w:r w:rsidRPr="00716E70">
      <w:rPr>
        <w:rFonts w:ascii="Times New Roman" w:hAnsi="Times New Roman"/>
        <w:b/>
        <w:bCs/>
        <w:sz w:val="20"/>
        <w:szCs w:val="20"/>
      </w:rPr>
      <w:t>COMUNA HALAUCESTI</w:t>
    </w:r>
  </w:p>
  <w:p w14:paraId="231BC3A5" w14:textId="77777777" w:rsidR="002F6D49" w:rsidRPr="00716E70" w:rsidRDefault="002F6D49" w:rsidP="002F6D49">
    <w:pPr>
      <w:pStyle w:val="Frspaiere"/>
      <w:ind w:firstLine="708"/>
      <w:jc w:val="center"/>
      <w:rPr>
        <w:rFonts w:ascii="Times New Roman" w:hAnsi="Times New Roman"/>
        <w:b/>
        <w:bCs/>
        <w:sz w:val="20"/>
        <w:szCs w:val="20"/>
      </w:rPr>
    </w:pPr>
    <w:r w:rsidRPr="00716E70">
      <w:rPr>
        <w:rFonts w:ascii="Times New Roman" w:hAnsi="Times New Roman"/>
        <w:b/>
        <w:bCs/>
        <w:sz w:val="20"/>
        <w:szCs w:val="20"/>
      </w:rPr>
      <w:t>Tel.: 0232 717 500 / 0232 717056</w:t>
    </w:r>
  </w:p>
  <w:p w14:paraId="7B2D5952" w14:textId="77777777" w:rsidR="002F6D49" w:rsidRPr="00716E70" w:rsidRDefault="002F6D49" w:rsidP="002F6D49">
    <w:pPr>
      <w:jc w:val="center"/>
      <w:rPr>
        <w:b/>
        <w:bCs/>
        <w:szCs w:val="20"/>
      </w:rPr>
    </w:pPr>
    <w:r w:rsidRPr="00716E70">
      <w:rPr>
        <w:b/>
        <w:bCs/>
        <w:szCs w:val="20"/>
      </w:rPr>
      <w:t xml:space="preserve">              e-mail: contact@primariahalaucesti.ro</w:t>
    </w:r>
  </w:p>
  <w:p w14:paraId="3AA9A722" w14:textId="77777777" w:rsidR="003C4FC9" w:rsidRPr="003C4FC9" w:rsidRDefault="003C4FC9" w:rsidP="003C4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894"/>
    <w:multiLevelType w:val="hybridMultilevel"/>
    <w:tmpl w:val="84A41528"/>
    <w:lvl w:ilvl="0" w:tplc="7D2457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74BD"/>
    <w:multiLevelType w:val="hybridMultilevel"/>
    <w:tmpl w:val="13E6A248"/>
    <w:lvl w:ilvl="0" w:tplc="DF4E7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F68AA"/>
    <w:multiLevelType w:val="hybridMultilevel"/>
    <w:tmpl w:val="104E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35B81"/>
    <w:multiLevelType w:val="hybridMultilevel"/>
    <w:tmpl w:val="6F4E7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7293D"/>
    <w:multiLevelType w:val="hybridMultilevel"/>
    <w:tmpl w:val="FE4A0962"/>
    <w:lvl w:ilvl="0" w:tplc="CA0831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656DD"/>
    <w:multiLevelType w:val="hybridMultilevel"/>
    <w:tmpl w:val="63424DE0"/>
    <w:lvl w:ilvl="0" w:tplc="0BCC0D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E712B"/>
    <w:multiLevelType w:val="hybridMultilevel"/>
    <w:tmpl w:val="B5C02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E1848"/>
    <w:multiLevelType w:val="hybridMultilevel"/>
    <w:tmpl w:val="D0A879EA"/>
    <w:lvl w:ilvl="0" w:tplc="B51811E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F3E"/>
    <w:multiLevelType w:val="hybridMultilevel"/>
    <w:tmpl w:val="7542B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43ED5"/>
    <w:multiLevelType w:val="hybridMultilevel"/>
    <w:tmpl w:val="8752F2AA"/>
    <w:lvl w:ilvl="0" w:tplc="7D2457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B4C2D"/>
    <w:multiLevelType w:val="hybridMultilevel"/>
    <w:tmpl w:val="3C2CF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36E4A"/>
    <w:multiLevelType w:val="hybridMultilevel"/>
    <w:tmpl w:val="88129532"/>
    <w:lvl w:ilvl="0" w:tplc="6D3E5C5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40DD2"/>
    <w:multiLevelType w:val="hybridMultilevel"/>
    <w:tmpl w:val="A7389ADA"/>
    <w:lvl w:ilvl="0" w:tplc="59987D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02AE3"/>
    <w:multiLevelType w:val="hybridMultilevel"/>
    <w:tmpl w:val="FAA651F2"/>
    <w:lvl w:ilvl="0" w:tplc="169230B4">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F2111C4"/>
    <w:multiLevelType w:val="hybridMultilevel"/>
    <w:tmpl w:val="86A62BB0"/>
    <w:lvl w:ilvl="0" w:tplc="5D723C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E639E1"/>
    <w:multiLevelType w:val="hybridMultilevel"/>
    <w:tmpl w:val="6CA4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744CA"/>
    <w:multiLevelType w:val="hybridMultilevel"/>
    <w:tmpl w:val="7986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F0830"/>
    <w:multiLevelType w:val="hybridMultilevel"/>
    <w:tmpl w:val="A124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
  </w:num>
  <w:num w:numId="5">
    <w:abstractNumId w:val="11"/>
  </w:num>
  <w:num w:numId="6">
    <w:abstractNumId w:val="14"/>
  </w:num>
  <w:num w:numId="7">
    <w:abstractNumId w:val="7"/>
  </w:num>
  <w:num w:numId="8">
    <w:abstractNumId w:val="12"/>
  </w:num>
  <w:num w:numId="9">
    <w:abstractNumId w:val="4"/>
  </w:num>
  <w:num w:numId="10">
    <w:abstractNumId w:val="5"/>
  </w:num>
  <w:num w:numId="11">
    <w:abstractNumId w:val="6"/>
  </w:num>
  <w:num w:numId="12">
    <w:abstractNumId w:val="3"/>
  </w:num>
  <w:num w:numId="13">
    <w:abstractNumId w:val="16"/>
  </w:num>
  <w:num w:numId="14">
    <w:abstractNumId w:val="2"/>
  </w:num>
  <w:num w:numId="15">
    <w:abstractNumId w:val="10"/>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5F32"/>
    <w:rsid w:val="00001CE1"/>
    <w:rsid w:val="00015202"/>
    <w:rsid w:val="00015481"/>
    <w:rsid w:val="000167D1"/>
    <w:rsid w:val="00022FC8"/>
    <w:rsid w:val="000243E5"/>
    <w:rsid w:val="00034D51"/>
    <w:rsid w:val="00036939"/>
    <w:rsid w:val="00042084"/>
    <w:rsid w:val="000461F6"/>
    <w:rsid w:val="000466FE"/>
    <w:rsid w:val="00060229"/>
    <w:rsid w:val="00060F81"/>
    <w:rsid w:val="00063671"/>
    <w:rsid w:val="00065E1D"/>
    <w:rsid w:val="00075101"/>
    <w:rsid w:val="00082DE4"/>
    <w:rsid w:val="00095E4B"/>
    <w:rsid w:val="000A00E4"/>
    <w:rsid w:val="000A2E92"/>
    <w:rsid w:val="000B0267"/>
    <w:rsid w:val="000C0A52"/>
    <w:rsid w:val="000E1A8F"/>
    <w:rsid w:val="000E2FED"/>
    <w:rsid w:val="000E7E57"/>
    <w:rsid w:val="000F0CA3"/>
    <w:rsid w:val="00102152"/>
    <w:rsid w:val="00113927"/>
    <w:rsid w:val="00114028"/>
    <w:rsid w:val="001273F2"/>
    <w:rsid w:val="00127F0B"/>
    <w:rsid w:val="0013578C"/>
    <w:rsid w:val="00173E56"/>
    <w:rsid w:val="00176E32"/>
    <w:rsid w:val="00196E3D"/>
    <w:rsid w:val="001A70C5"/>
    <w:rsid w:val="001B16F5"/>
    <w:rsid w:val="001B2A3A"/>
    <w:rsid w:val="001C13EA"/>
    <w:rsid w:val="001C23B9"/>
    <w:rsid w:val="001C4B29"/>
    <w:rsid w:val="001C70E4"/>
    <w:rsid w:val="001D6E5C"/>
    <w:rsid w:val="001E5B74"/>
    <w:rsid w:val="001E6215"/>
    <w:rsid w:val="001F3A32"/>
    <w:rsid w:val="001F4F44"/>
    <w:rsid w:val="00212C78"/>
    <w:rsid w:val="00223F9C"/>
    <w:rsid w:val="00257515"/>
    <w:rsid w:val="00283E49"/>
    <w:rsid w:val="002A46AD"/>
    <w:rsid w:val="002B19F1"/>
    <w:rsid w:val="002C3695"/>
    <w:rsid w:val="002C398A"/>
    <w:rsid w:val="002D2D35"/>
    <w:rsid w:val="002F1210"/>
    <w:rsid w:val="002F5608"/>
    <w:rsid w:val="002F6D49"/>
    <w:rsid w:val="003028A9"/>
    <w:rsid w:val="00307C94"/>
    <w:rsid w:val="00316084"/>
    <w:rsid w:val="00316BA6"/>
    <w:rsid w:val="00320C3E"/>
    <w:rsid w:val="00324F48"/>
    <w:rsid w:val="00334B3D"/>
    <w:rsid w:val="0034620D"/>
    <w:rsid w:val="00353BD0"/>
    <w:rsid w:val="003543CB"/>
    <w:rsid w:val="00360053"/>
    <w:rsid w:val="003640F5"/>
    <w:rsid w:val="00376936"/>
    <w:rsid w:val="00387AB1"/>
    <w:rsid w:val="0039109A"/>
    <w:rsid w:val="003A52D1"/>
    <w:rsid w:val="003B36E8"/>
    <w:rsid w:val="003C4FC9"/>
    <w:rsid w:val="003D0752"/>
    <w:rsid w:val="004045C3"/>
    <w:rsid w:val="00407BED"/>
    <w:rsid w:val="0041592D"/>
    <w:rsid w:val="00416846"/>
    <w:rsid w:val="004178E5"/>
    <w:rsid w:val="00420418"/>
    <w:rsid w:val="004322CE"/>
    <w:rsid w:val="00442C8B"/>
    <w:rsid w:val="00443155"/>
    <w:rsid w:val="00446D54"/>
    <w:rsid w:val="00450447"/>
    <w:rsid w:val="00461E38"/>
    <w:rsid w:val="00471EB6"/>
    <w:rsid w:val="00472833"/>
    <w:rsid w:val="00480570"/>
    <w:rsid w:val="00482126"/>
    <w:rsid w:val="00483BC0"/>
    <w:rsid w:val="004901F8"/>
    <w:rsid w:val="004A2A84"/>
    <w:rsid w:val="004A5A8F"/>
    <w:rsid w:val="004B0FD9"/>
    <w:rsid w:val="004B2049"/>
    <w:rsid w:val="004B5878"/>
    <w:rsid w:val="004D2394"/>
    <w:rsid w:val="004D24B4"/>
    <w:rsid w:val="004D408C"/>
    <w:rsid w:val="004D5BD1"/>
    <w:rsid w:val="004D6EBD"/>
    <w:rsid w:val="004E0CF6"/>
    <w:rsid w:val="004E17DD"/>
    <w:rsid w:val="004E65B3"/>
    <w:rsid w:val="004F5739"/>
    <w:rsid w:val="005050AB"/>
    <w:rsid w:val="00505BF7"/>
    <w:rsid w:val="005143FE"/>
    <w:rsid w:val="00515081"/>
    <w:rsid w:val="005216E2"/>
    <w:rsid w:val="005217CD"/>
    <w:rsid w:val="005218CD"/>
    <w:rsid w:val="00532276"/>
    <w:rsid w:val="005378CF"/>
    <w:rsid w:val="0055497E"/>
    <w:rsid w:val="00565D84"/>
    <w:rsid w:val="00566B37"/>
    <w:rsid w:val="00570EAB"/>
    <w:rsid w:val="00571368"/>
    <w:rsid w:val="00575A54"/>
    <w:rsid w:val="00576BA5"/>
    <w:rsid w:val="00577641"/>
    <w:rsid w:val="00591A77"/>
    <w:rsid w:val="005A581C"/>
    <w:rsid w:val="005B3635"/>
    <w:rsid w:val="005B64DC"/>
    <w:rsid w:val="005C225A"/>
    <w:rsid w:val="005C7E2B"/>
    <w:rsid w:val="005D3E90"/>
    <w:rsid w:val="005D4681"/>
    <w:rsid w:val="005F0FC7"/>
    <w:rsid w:val="005F25CE"/>
    <w:rsid w:val="00607393"/>
    <w:rsid w:val="0061263F"/>
    <w:rsid w:val="00612A1C"/>
    <w:rsid w:val="00622DA4"/>
    <w:rsid w:val="006252D3"/>
    <w:rsid w:val="006261F5"/>
    <w:rsid w:val="00635144"/>
    <w:rsid w:val="006442BA"/>
    <w:rsid w:val="006518AD"/>
    <w:rsid w:val="0065761E"/>
    <w:rsid w:val="00671495"/>
    <w:rsid w:val="0067710B"/>
    <w:rsid w:val="00680A79"/>
    <w:rsid w:val="0069214D"/>
    <w:rsid w:val="006A1591"/>
    <w:rsid w:val="006B551C"/>
    <w:rsid w:val="006C0B2F"/>
    <w:rsid w:val="006C7A92"/>
    <w:rsid w:val="006D4FF0"/>
    <w:rsid w:val="006D7481"/>
    <w:rsid w:val="006E009A"/>
    <w:rsid w:val="006F0FFF"/>
    <w:rsid w:val="006F4A54"/>
    <w:rsid w:val="007074EC"/>
    <w:rsid w:val="00710F0B"/>
    <w:rsid w:val="0071491F"/>
    <w:rsid w:val="00732B55"/>
    <w:rsid w:val="007369E4"/>
    <w:rsid w:val="00744CD0"/>
    <w:rsid w:val="007650EA"/>
    <w:rsid w:val="007724BE"/>
    <w:rsid w:val="007A1F9E"/>
    <w:rsid w:val="007A2476"/>
    <w:rsid w:val="007C0A7E"/>
    <w:rsid w:val="007E19D1"/>
    <w:rsid w:val="007E3224"/>
    <w:rsid w:val="007E354E"/>
    <w:rsid w:val="007F1768"/>
    <w:rsid w:val="007F1AA8"/>
    <w:rsid w:val="007F1CE8"/>
    <w:rsid w:val="00804831"/>
    <w:rsid w:val="00805500"/>
    <w:rsid w:val="00811097"/>
    <w:rsid w:val="00816DEB"/>
    <w:rsid w:val="00817A3C"/>
    <w:rsid w:val="00823B49"/>
    <w:rsid w:val="0082650D"/>
    <w:rsid w:val="00826AB3"/>
    <w:rsid w:val="00840F60"/>
    <w:rsid w:val="00841802"/>
    <w:rsid w:val="00841BD8"/>
    <w:rsid w:val="00856EEE"/>
    <w:rsid w:val="008606D1"/>
    <w:rsid w:val="008622AC"/>
    <w:rsid w:val="00866082"/>
    <w:rsid w:val="00867C1A"/>
    <w:rsid w:val="0087427E"/>
    <w:rsid w:val="00882D83"/>
    <w:rsid w:val="008846D4"/>
    <w:rsid w:val="00891B50"/>
    <w:rsid w:val="00894669"/>
    <w:rsid w:val="008A64F6"/>
    <w:rsid w:val="008B1FF7"/>
    <w:rsid w:val="008C6F46"/>
    <w:rsid w:val="008D014E"/>
    <w:rsid w:val="008D3E29"/>
    <w:rsid w:val="009006C3"/>
    <w:rsid w:val="00903238"/>
    <w:rsid w:val="00907A93"/>
    <w:rsid w:val="00913801"/>
    <w:rsid w:val="00920558"/>
    <w:rsid w:val="00933841"/>
    <w:rsid w:val="009343FE"/>
    <w:rsid w:val="00935384"/>
    <w:rsid w:val="00944A46"/>
    <w:rsid w:val="009604BF"/>
    <w:rsid w:val="00961E92"/>
    <w:rsid w:val="00971E4D"/>
    <w:rsid w:val="00972FC2"/>
    <w:rsid w:val="00973E87"/>
    <w:rsid w:val="009960E1"/>
    <w:rsid w:val="009C3B19"/>
    <w:rsid w:val="009D1CC4"/>
    <w:rsid w:val="009F07F6"/>
    <w:rsid w:val="009F24A4"/>
    <w:rsid w:val="00A030E7"/>
    <w:rsid w:val="00A11FD7"/>
    <w:rsid w:val="00A213C7"/>
    <w:rsid w:val="00A26556"/>
    <w:rsid w:val="00A31A9C"/>
    <w:rsid w:val="00A34C49"/>
    <w:rsid w:val="00A4352C"/>
    <w:rsid w:val="00A534D6"/>
    <w:rsid w:val="00A53B2E"/>
    <w:rsid w:val="00A6289A"/>
    <w:rsid w:val="00A65071"/>
    <w:rsid w:val="00A65944"/>
    <w:rsid w:val="00A7593E"/>
    <w:rsid w:val="00A80440"/>
    <w:rsid w:val="00A80B27"/>
    <w:rsid w:val="00A85945"/>
    <w:rsid w:val="00A87A07"/>
    <w:rsid w:val="00A95B7E"/>
    <w:rsid w:val="00AA2E8D"/>
    <w:rsid w:val="00AA41E9"/>
    <w:rsid w:val="00AA5759"/>
    <w:rsid w:val="00AA59C5"/>
    <w:rsid w:val="00AA5A6C"/>
    <w:rsid w:val="00AA617E"/>
    <w:rsid w:val="00AB0DEF"/>
    <w:rsid w:val="00AB615A"/>
    <w:rsid w:val="00AC4F99"/>
    <w:rsid w:val="00AD2FE3"/>
    <w:rsid w:val="00AD5359"/>
    <w:rsid w:val="00AF7045"/>
    <w:rsid w:val="00B11D1E"/>
    <w:rsid w:val="00B33DA2"/>
    <w:rsid w:val="00B40CFB"/>
    <w:rsid w:val="00B50338"/>
    <w:rsid w:val="00B64BD2"/>
    <w:rsid w:val="00B666E6"/>
    <w:rsid w:val="00B85F32"/>
    <w:rsid w:val="00B965AA"/>
    <w:rsid w:val="00B9760A"/>
    <w:rsid w:val="00B97665"/>
    <w:rsid w:val="00BB0158"/>
    <w:rsid w:val="00BB30F2"/>
    <w:rsid w:val="00BB5715"/>
    <w:rsid w:val="00BB5FFF"/>
    <w:rsid w:val="00BF5D5E"/>
    <w:rsid w:val="00C04963"/>
    <w:rsid w:val="00C121E3"/>
    <w:rsid w:val="00C13F6E"/>
    <w:rsid w:val="00C240B4"/>
    <w:rsid w:val="00C43757"/>
    <w:rsid w:val="00C5210A"/>
    <w:rsid w:val="00C557BF"/>
    <w:rsid w:val="00C659EF"/>
    <w:rsid w:val="00C75F3B"/>
    <w:rsid w:val="00C847B8"/>
    <w:rsid w:val="00C91ED2"/>
    <w:rsid w:val="00CB442E"/>
    <w:rsid w:val="00CB7D92"/>
    <w:rsid w:val="00CD7787"/>
    <w:rsid w:val="00CE2C7A"/>
    <w:rsid w:val="00CE6817"/>
    <w:rsid w:val="00CF5C01"/>
    <w:rsid w:val="00CF7355"/>
    <w:rsid w:val="00CF791E"/>
    <w:rsid w:val="00D07047"/>
    <w:rsid w:val="00D1105F"/>
    <w:rsid w:val="00D15129"/>
    <w:rsid w:val="00D16066"/>
    <w:rsid w:val="00D25D8C"/>
    <w:rsid w:val="00D3484B"/>
    <w:rsid w:val="00D36E11"/>
    <w:rsid w:val="00D40E31"/>
    <w:rsid w:val="00D43F8D"/>
    <w:rsid w:val="00D44FF4"/>
    <w:rsid w:val="00D55C96"/>
    <w:rsid w:val="00D66E0F"/>
    <w:rsid w:val="00D85128"/>
    <w:rsid w:val="00DA1041"/>
    <w:rsid w:val="00DA39B6"/>
    <w:rsid w:val="00DA5C54"/>
    <w:rsid w:val="00DC0C62"/>
    <w:rsid w:val="00DD43A0"/>
    <w:rsid w:val="00DD70BE"/>
    <w:rsid w:val="00DE59A6"/>
    <w:rsid w:val="00DF06B0"/>
    <w:rsid w:val="00DF398B"/>
    <w:rsid w:val="00DF461B"/>
    <w:rsid w:val="00E118DF"/>
    <w:rsid w:val="00E215D7"/>
    <w:rsid w:val="00E22D11"/>
    <w:rsid w:val="00E3282B"/>
    <w:rsid w:val="00E339F6"/>
    <w:rsid w:val="00E36123"/>
    <w:rsid w:val="00E4491E"/>
    <w:rsid w:val="00E66E00"/>
    <w:rsid w:val="00E74793"/>
    <w:rsid w:val="00E869FB"/>
    <w:rsid w:val="00EB0074"/>
    <w:rsid w:val="00EC4E7D"/>
    <w:rsid w:val="00ED47FD"/>
    <w:rsid w:val="00ED5FFF"/>
    <w:rsid w:val="00EE21B4"/>
    <w:rsid w:val="00F07FE8"/>
    <w:rsid w:val="00F163E8"/>
    <w:rsid w:val="00F16714"/>
    <w:rsid w:val="00F24794"/>
    <w:rsid w:val="00F54D7B"/>
    <w:rsid w:val="00F618A2"/>
    <w:rsid w:val="00F62A34"/>
    <w:rsid w:val="00F63731"/>
    <w:rsid w:val="00F70BB7"/>
    <w:rsid w:val="00F87AB5"/>
    <w:rsid w:val="00FB0163"/>
    <w:rsid w:val="00FB6A11"/>
    <w:rsid w:val="00FB7108"/>
    <w:rsid w:val="00FD0E8B"/>
    <w:rsid w:val="00FD2865"/>
    <w:rsid w:val="00FD388A"/>
    <w:rsid w:val="00FE220E"/>
    <w:rsid w:val="00FF0A9C"/>
    <w:rsid w:val="00FF1971"/>
    <w:rsid w:val="00FF5A99"/>
    <w:rsid w:val="00FF7DC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81"/>
    <w:pPr>
      <w:suppressAutoHyphens/>
      <w:spacing w:after="0" w:line="240" w:lineRule="auto"/>
    </w:pPr>
    <w:rPr>
      <w:rFonts w:ascii="Times New Roman" w:eastAsia="Times New Roman" w:hAnsi="Times New Roman" w:cs="Times New Roman"/>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D7481"/>
    <w:rPr>
      <w:color w:val="0000FF" w:themeColor="hyperlink"/>
      <w:u w:val="single"/>
    </w:rPr>
  </w:style>
  <w:style w:type="paragraph" w:styleId="Textsimplu">
    <w:name w:val="Plain Text"/>
    <w:basedOn w:val="Normal"/>
    <w:link w:val="TextsimpluCaracter"/>
    <w:semiHidden/>
    <w:unhideWhenUsed/>
    <w:rsid w:val="006D7481"/>
    <w:pPr>
      <w:suppressAutoHyphens w:val="0"/>
    </w:pPr>
    <w:rPr>
      <w:rFonts w:ascii="Courier New" w:hAnsi="Courier New" w:cs="Courier New"/>
      <w:sz w:val="20"/>
      <w:szCs w:val="20"/>
      <w:lang w:eastAsia="en-US"/>
    </w:rPr>
  </w:style>
  <w:style w:type="character" w:customStyle="1" w:styleId="TextsimpluCaracter">
    <w:name w:val="Text simplu Caracter"/>
    <w:basedOn w:val="Fontdeparagrafimplicit"/>
    <w:link w:val="Textsimplu"/>
    <w:semiHidden/>
    <w:rsid w:val="006D7481"/>
    <w:rPr>
      <w:rFonts w:ascii="Courier New" w:eastAsia="Times New Roman" w:hAnsi="Courier New" w:cs="Courier New"/>
      <w:sz w:val="20"/>
      <w:szCs w:val="20"/>
    </w:rPr>
  </w:style>
  <w:style w:type="paragraph" w:styleId="Listparagraf">
    <w:name w:val="List Paragraph"/>
    <w:basedOn w:val="Normal"/>
    <w:uiPriority w:val="34"/>
    <w:qFormat/>
    <w:rsid w:val="00461E38"/>
    <w:pPr>
      <w:ind w:left="720"/>
      <w:contextualSpacing/>
    </w:pPr>
  </w:style>
  <w:style w:type="paragraph" w:styleId="Corptext">
    <w:name w:val="Body Text"/>
    <w:basedOn w:val="Normal"/>
    <w:link w:val="CorptextCaracter"/>
    <w:qFormat/>
    <w:rsid w:val="008B1FF7"/>
    <w:pPr>
      <w:suppressAutoHyphens w:val="0"/>
      <w:spacing w:before="180" w:after="180"/>
    </w:pPr>
    <w:rPr>
      <w:rFonts w:ascii="Cambria" w:eastAsia="Cambria" w:hAnsi="Cambria"/>
      <w:lang w:eastAsia="en-US"/>
    </w:rPr>
  </w:style>
  <w:style w:type="character" w:customStyle="1" w:styleId="CorptextCaracter">
    <w:name w:val="Corp text Caracter"/>
    <w:basedOn w:val="Fontdeparagrafimplicit"/>
    <w:link w:val="Corptext"/>
    <w:rsid w:val="008B1FF7"/>
    <w:rPr>
      <w:rFonts w:ascii="Cambria" w:eastAsia="Cambria" w:hAnsi="Cambria" w:cs="Times New Roman"/>
      <w:sz w:val="24"/>
      <w:szCs w:val="24"/>
    </w:rPr>
  </w:style>
  <w:style w:type="paragraph" w:styleId="Indentcorptext3">
    <w:name w:val="Body Text Indent 3"/>
    <w:basedOn w:val="Normal"/>
    <w:link w:val="Indentcorptext3Caracter"/>
    <w:uiPriority w:val="99"/>
    <w:semiHidden/>
    <w:unhideWhenUsed/>
    <w:rsid w:val="00F63731"/>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F63731"/>
    <w:rPr>
      <w:rFonts w:ascii="Times New Roman" w:eastAsia="Times New Roman" w:hAnsi="Times New Roman" w:cs="Times New Roman"/>
      <w:sz w:val="16"/>
      <w:szCs w:val="16"/>
      <w:lang w:eastAsia="ar-SA"/>
    </w:rPr>
  </w:style>
  <w:style w:type="character" w:customStyle="1" w:styleId="tpa1">
    <w:name w:val="tpa1"/>
    <w:basedOn w:val="Fontdeparagrafimplicit"/>
    <w:rsid w:val="00D43F8D"/>
  </w:style>
  <w:style w:type="paragraph" w:styleId="Antet">
    <w:name w:val="header"/>
    <w:basedOn w:val="Normal"/>
    <w:link w:val="AntetCaracter"/>
    <w:uiPriority w:val="99"/>
    <w:rsid w:val="003543CB"/>
    <w:pPr>
      <w:tabs>
        <w:tab w:val="center" w:pos="4153"/>
        <w:tab w:val="right" w:pos="8306"/>
      </w:tabs>
    </w:pPr>
    <w:rPr>
      <w:rFonts w:ascii="Arial" w:hAnsi="Arial"/>
      <w:sz w:val="22"/>
      <w:szCs w:val="22"/>
      <w:lang w:val="ro-RO"/>
    </w:rPr>
  </w:style>
  <w:style w:type="character" w:customStyle="1" w:styleId="AntetCaracter">
    <w:name w:val="Antet Caracter"/>
    <w:basedOn w:val="Fontdeparagrafimplicit"/>
    <w:link w:val="Antet"/>
    <w:uiPriority w:val="99"/>
    <w:rsid w:val="003543CB"/>
    <w:rPr>
      <w:rFonts w:ascii="Arial" w:eastAsia="Times New Roman" w:hAnsi="Arial" w:cs="Times New Roman"/>
      <w:lang w:val="ro-RO" w:eastAsia="ar-SA"/>
    </w:rPr>
  </w:style>
  <w:style w:type="paragraph" w:styleId="Frspaiere">
    <w:name w:val="No Spacing"/>
    <w:link w:val="FrspaiereCaracter"/>
    <w:uiPriority w:val="99"/>
    <w:qFormat/>
    <w:rsid w:val="003543CB"/>
    <w:pPr>
      <w:spacing w:after="0" w:line="240" w:lineRule="auto"/>
    </w:pPr>
    <w:rPr>
      <w:rFonts w:ascii="Calibri" w:eastAsia="Calibri" w:hAnsi="Calibri" w:cs="Times New Roman"/>
    </w:rPr>
  </w:style>
  <w:style w:type="character" w:customStyle="1" w:styleId="FrspaiereCaracter">
    <w:name w:val="Fără spațiere Caracter"/>
    <w:link w:val="Frspaiere"/>
    <w:uiPriority w:val="1"/>
    <w:rsid w:val="003543CB"/>
    <w:rPr>
      <w:rFonts w:ascii="Calibri" w:eastAsia="Calibri" w:hAnsi="Calibri" w:cs="Times New Roman"/>
    </w:rPr>
  </w:style>
  <w:style w:type="paragraph" w:styleId="Subsol">
    <w:name w:val="footer"/>
    <w:basedOn w:val="Normal"/>
    <w:link w:val="SubsolCaracter"/>
    <w:uiPriority w:val="99"/>
    <w:unhideWhenUsed/>
    <w:rsid w:val="003C4FC9"/>
    <w:pPr>
      <w:tabs>
        <w:tab w:val="center" w:pos="4680"/>
        <w:tab w:val="right" w:pos="9360"/>
      </w:tabs>
    </w:pPr>
  </w:style>
  <w:style w:type="character" w:customStyle="1" w:styleId="SubsolCaracter">
    <w:name w:val="Subsol Caracter"/>
    <w:basedOn w:val="Fontdeparagrafimplicit"/>
    <w:link w:val="Subsol"/>
    <w:uiPriority w:val="99"/>
    <w:rsid w:val="003C4FC9"/>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C4FC9"/>
    <w:pPr>
      <w:suppressAutoHyphens w:val="0"/>
      <w:spacing w:before="100" w:beforeAutospacing="1" w:after="100" w:afterAutospacing="1"/>
    </w:pPr>
    <w:rPr>
      <w:lang w:eastAsia="en-US"/>
    </w:rPr>
  </w:style>
  <w:style w:type="character" w:customStyle="1" w:styleId="UnresolvedMention">
    <w:name w:val="Unresolved Mention"/>
    <w:basedOn w:val="Fontdeparagrafimplicit"/>
    <w:uiPriority w:val="99"/>
    <w:semiHidden/>
    <w:unhideWhenUsed/>
    <w:rsid w:val="00307C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2702">
      <w:bodyDiv w:val="1"/>
      <w:marLeft w:val="0"/>
      <w:marRight w:val="0"/>
      <w:marTop w:val="0"/>
      <w:marBottom w:val="0"/>
      <w:divBdr>
        <w:top w:val="none" w:sz="0" w:space="0" w:color="auto"/>
        <w:left w:val="none" w:sz="0" w:space="0" w:color="auto"/>
        <w:bottom w:val="none" w:sz="0" w:space="0" w:color="auto"/>
        <w:right w:val="none" w:sz="0" w:space="0" w:color="auto"/>
      </w:divBdr>
      <w:divsChild>
        <w:div w:id="180902533">
          <w:marLeft w:val="0"/>
          <w:marRight w:val="0"/>
          <w:marTop w:val="0"/>
          <w:marBottom w:val="0"/>
          <w:divBdr>
            <w:top w:val="none" w:sz="0" w:space="0" w:color="auto"/>
            <w:left w:val="none" w:sz="0" w:space="0" w:color="auto"/>
            <w:bottom w:val="none" w:sz="0" w:space="0" w:color="auto"/>
            <w:right w:val="none" w:sz="0" w:space="0" w:color="auto"/>
          </w:divBdr>
        </w:div>
      </w:divsChild>
    </w:div>
    <w:div w:id="389889140">
      <w:bodyDiv w:val="1"/>
      <w:marLeft w:val="0"/>
      <w:marRight w:val="0"/>
      <w:marTop w:val="0"/>
      <w:marBottom w:val="0"/>
      <w:divBdr>
        <w:top w:val="none" w:sz="0" w:space="0" w:color="auto"/>
        <w:left w:val="none" w:sz="0" w:space="0" w:color="auto"/>
        <w:bottom w:val="none" w:sz="0" w:space="0" w:color="auto"/>
        <w:right w:val="none" w:sz="0" w:space="0" w:color="auto"/>
      </w:divBdr>
    </w:div>
    <w:div w:id="641886102">
      <w:bodyDiv w:val="1"/>
      <w:marLeft w:val="0"/>
      <w:marRight w:val="0"/>
      <w:marTop w:val="0"/>
      <w:marBottom w:val="0"/>
      <w:divBdr>
        <w:top w:val="none" w:sz="0" w:space="0" w:color="auto"/>
        <w:left w:val="none" w:sz="0" w:space="0" w:color="auto"/>
        <w:bottom w:val="none" w:sz="0" w:space="0" w:color="auto"/>
        <w:right w:val="none" w:sz="0" w:space="0" w:color="auto"/>
      </w:divBdr>
    </w:div>
    <w:div w:id="1196041217">
      <w:bodyDiv w:val="1"/>
      <w:marLeft w:val="0"/>
      <w:marRight w:val="0"/>
      <w:marTop w:val="0"/>
      <w:marBottom w:val="0"/>
      <w:divBdr>
        <w:top w:val="none" w:sz="0" w:space="0" w:color="auto"/>
        <w:left w:val="none" w:sz="0" w:space="0" w:color="auto"/>
        <w:bottom w:val="none" w:sz="0" w:space="0" w:color="auto"/>
        <w:right w:val="none" w:sz="0" w:space="0" w:color="auto"/>
      </w:divBdr>
      <w:divsChild>
        <w:div w:id="255749019">
          <w:marLeft w:val="0"/>
          <w:marRight w:val="0"/>
          <w:marTop w:val="0"/>
          <w:marBottom w:val="0"/>
          <w:divBdr>
            <w:top w:val="none" w:sz="0" w:space="0" w:color="auto"/>
            <w:left w:val="none" w:sz="0" w:space="0" w:color="auto"/>
            <w:bottom w:val="none" w:sz="0" w:space="0" w:color="auto"/>
            <w:right w:val="none" w:sz="0" w:space="0" w:color="auto"/>
          </w:divBdr>
        </w:div>
      </w:divsChild>
    </w:div>
    <w:div w:id="1233270681">
      <w:bodyDiv w:val="1"/>
      <w:marLeft w:val="0"/>
      <w:marRight w:val="0"/>
      <w:marTop w:val="0"/>
      <w:marBottom w:val="0"/>
      <w:divBdr>
        <w:top w:val="none" w:sz="0" w:space="0" w:color="auto"/>
        <w:left w:val="none" w:sz="0" w:space="0" w:color="auto"/>
        <w:bottom w:val="none" w:sz="0" w:space="0" w:color="auto"/>
        <w:right w:val="none" w:sz="0" w:space="0" w:color="auto"/>
      </w:divBdr>
      <w:divsChild>
        <w:div w:id="1239709203">
          <w:marLeft w:val="0"/>
          <w:marRight w:val="0"/>
          <w:marTop w:val="0"/>
          <w:marBottom w:val="0"/>
          <w:divBdr>
            <w:top w:val="none" w:sz="0" w:space="0" w:color="auto"/>
            <w:left w:val="none" w:sz="0" w:space="0" w:color="auto"/>
            <w:bottom w:val="none" w:sz="0" w:space="0" w:color="auto"/>
            <w:right w:val="none" w:sz="0" w:space="0" w:color="auto"/>
          </w:divBdr>
        </w:div>
      </w:divsChild>
    </w:div>
    <w:div w:id="19962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maria_gf@yahoo.com" TargetMode="External"/><Relationship Id="rId5" Type="http://schemas.openxmlformats.org/officeDocument/2006/relationships/settings" Target="settings.xml"/><Relationship Id="rId10" Type="http://schemas.openxmlformats.org/officeDocument/2006/relationships/hyperlink" Target="mailto:primaria_gf@yahoo.com" TargetMode="External"/><Relationship Id="rId4" Type="http://schemas.microsoft.com/office/2007/relationships/stylesWithEffects" Target="stylesWithEffects.xml"/><Relationship Id="rId9" Type="http://schemas.openxmlformats.org/officeDocument/2006/relationships/hyperlink" Target="mailto:contact@primariahalaucest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1472-27E2-4019-819A-CE8D66B2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1116</Words>
  <Characters>6366</Characters>
  <Application>Microsoft Office Word</Application>
  <DocSecurity>0</DocSecurity>
  <Lines>53</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265</cp:revision>
  <cp:lastPrinted>2023-09-11T06:13:00Z</cp:lastPrinted>
  <dcterms:created xsi:type="dcterms:W3CDTF">2018-11-16T08:10:00Z</dcterms:created>
  <dcterms:modified xsi:type="dcterms:W3CDTF">2023-09-11T06:19:00Z</dcterms:modified>
</cp:coreProperties>
</file>